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4C5F4AC5" w:rsidR="00571E7B" w:rsidRPr="000909A2"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0F333F" w:rsidRPr="000F333F">
        <w:rPr>
          <w:rFonts w:cstheme="minorHAnsi"/>
          <w:b/>
          <w:sz w:val="20"/>
          <w:szCs w:val="20"/>
        </w:rPr>
        <w:t>Nabava sistema za karakterizacijo zeta potenciala na materialih</w:t>
      </w:r>
    </w:p>
    <w:p w14:paraId="4A389AFB" w14:textId="410936F2" w:rsidR="00C17E67" w:rsidRPr="00C17E67" w:rsidRDefault="00C17E67" w:rsidP="00C17E67">
      <w:pPr>
        <w:rPr>
          <w:sz w:val="20"/>
          <w:szCs w:val="20"/>
        </w:rPr>
      </w:pPr>
      <w:r w:rsidRPr="00C17E67">
        <w:rPr>
          <w:sz w:val="20"/>
          <w:szCs w:val="20"/>
        </w:rPr>
        <w:t xml:space="preserve">Oznaka javnega naročila: </w:t>
      </w:r>
      <w:r w:rsidRPr="00C17E67">
        <w:rPr>
          <w:b/>
          <w:bCs/>
          <w:sz w:val="20"/>
          <w:szCs w:val="20"/>
        </w:rPr>
        <w:t>302/38 – RIUM20-FS13/2020</w:t>
      </w:r>
    </w:p>
    <w:p w14:paraId="017F4C30" w14:textId="77777777" w:rsidR="00C17E67" w:rsidRPr="00C17E67" w:rsidRDefault="00C17E67" w:rsidP="00C17E67">
      <w:pPr>
        <w:rPr>
          <w:sz w:val="20"/>
          <w:szCs w:val="20"/>
        </w:rPr>
      </w:pPr>
      <w:r w:rsidRPr="00C17E67">
        <w:rPr>
          <w:sz w:val="20"/>
          <w:szCs w:val="20"/>
        </w:rPr>
        <w:t>NAVODILO:</w:t>
      </w:r>
    </w:p>
    <w:p w14:paraId="0B9A717B" w14:textId="655DA434" w:rsidR="00C17E67" w:rsidRPr="00C17E67" w:rsidRDefault="00C17E67" w:rsidP="00C17E67">
      <w:pPr>
        <w:pStyle w:val="Odstavekseznama"/>
        <w:numPr>
          <w:ilvl w:val="0"/>
          <w:numId w:val="29"/>
        </w:numPr>
        <w:rPr>
          <w:sz w:val="20"/>
          <w:szCs w:val="20"/>
        </w:rPr>
      </w:pPr>
      <w:r w:rsidRPr="00C17E67">
        <w:rPr>
          <w:sz w:val="20"/>
          <w:szCs w:val="20"/>
        </w:rPr>
        <w:t>Ta priloga št. 2 se izpolni in podpiše. Ponudnik mora natančno navesti dejanske tehnične specifikacije ponujene opreme po vseh zahtevah.</w:t>
      </w:r>
    </w:p>
    <w:p w14:paraId="30B3D217" w14:textId="77777777" w:rsidR="00C17E67" w:rsidRDefault="00C17E67" w:rsidP="00C17E67">
      <w:pPr>
        <w:pStyle w:val="Odstavekseznama"/>
        <w:numPr>
          <w:ilvl w:val="0"/>
          <w:numId w:val="29"/>
        </w:numPr>
        <w:rPr>
          <w:sz w:val="20"/>
          <w:szCs w:val="20"/>
        </w:rPr>
      </w:pPr>
      <w:r w:rsidRPr="00C17E67">
        <w:rPr>
          <w:sz w:val="20"/>
          <w:szCs w:val="20"/>
        </w:rPr>
        <w:t>Ponudnik naloži to prilogo št. 2 v Word in PDF obliki (vključno s priloženimi dokazili o izpolnjevanju tehničnih zahtev) v informacijski sistem e-JN v razdelek »Druge</w:t>
      </w:r>
      <w:r w:rsidRPr="00C17E67">
        <w:rPr>
          <w:sz w:val="20"/>
          <w:szCs w:val="20"/>
        </w:rPr>
        <w:t xml:space="preserve"> </w:t>
      </w:r>
      <w:r w:rsidRPr="00C17E67">
        <w:rPr>
          <w:sz w:val="20"/>
          <w:szCs w:val="20"/>
        </w:rPr>
        <w:t>priloge«.</w:t>
      </w:r>
    </w:p>
    <w:p w14:paraId="48DE2312" w14:textId="3C01CB0B" w:rsidR="002862FC" w:rsidRPr="00C17E67" w:rsidRDefault="00C17E67" w:rsidP="00C17E67">
      <w:pPr>
        <w:pStyle w:val="Naslov1"/>
        <w:rPr>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Pr="000909A2">
        <w:rPr>
          <w:sz w:val="20"/>
          <w:szCs w:val="20"/>
          <w:u w:val="single"/>
        </w:rPr>
        <w:t>»</w:t>
      </w:r>
      <w:r>
        <w:rPr>
          <w:sz w:val="20"/>
          <w:szCs w:val="20"/>
          <w:u w:val="single"/>
        </w:rPr>
        <w:t>Nabava</w:t>
      </w:r>
      <w:r w:rsidRPr="000F333F">
        <w:rPr>
          <w:sz w:val="20"/>
          <w:szCs w:val="20"/>
          <w:u w:val="single"/>
        </w:rPr>
        <w:t xml:space="preserve"> sistema za karakterizacijo zeta potenciala na materialih</w:t>
      </w:r>
      <w:r w:rsidRPr="000909A2">
        <w:rPr>
          <w:sz w:val="20"/>
          <w:szCs w:val="20"/>
          <w:u w:val="single"/>
        </w:rPr>
        <w:t>«</w:t>
      </w:r>
      <w:r w:rsidRPr="000909A2">
        <w:rPr>
          <w:sz w:val="20"/>
          <w:szCs w:val="20"/>
        </w:rPr>
        <w:t xml:space="preserve"> </w:t>
      </w:r>
      <w:r w:rsidRPr="000909A2">
        <w:rPr>
          <w:b w:val="0"/>
          <w:sz w:val="20"/>
          <w:szCs w:val="20"/>
        </w:rPr>
        <w:t>in, da smo javno naročilo pripravljeni realizirati po naslednji specifikaciji:</w:t>
      </w:r>
      <w:r w:rsidR="002862FC" w:rsidRPr="00C17E67">
        <w:rPr>
          <w:sz w:val="20"/>
          <w:szCs w:val="20"/>
        </w:rPr>
        <w:br w:type="page"/>
      </w:r>
    </w:p>
    <w:tbl>
      <w:tblPr>
        <w:tblStyle w:val="Tabelamrea"/>
        <w:tblW w:w="14029" w:type="dxa"/>
        <w:tblLayout w:type="fixed"/>
        <w:tblLook w:val="04A0" w:firstRow="1" w:lastRow="0" w:firstColumn="1" w:lastColumn="0" w:noHBand="0" w:noVBand="1"/>
      </w:tblPr>
      <w:tblGrid>
        <w:gridCol w:w="704"/>
        <w:gridCol w:w="5812"/>
        <w:gridCol w:w="3402"/>
        <w:gridCol w:w="4111"/>
      </w:tblGrid>
      <w:tr w:rsidR="00070990" w:rsidRPr="00070990" w14:paraId="439C52B4" w14:textId="77777777" w:rsidTr="00F8715B">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36991CC9" w:rsidR="005E5BAE" w:rsidRPr="00070990" w:rsidRDefault="005E5BAE" w:rsidP="00070990">
            <w:pPr>
              <w:spacing w:before="60" w:after="60"/>
              <w:jc w:val="center"/>
              <w:rPr>
                <w:b/>
                <w:color w:val="FFFFFF" w:themeColor="background1"/>
                <w:sz w:val="24"/>
                <w:szCs w:val="24"/>
                <w:lang w:eastAsia="en-US"/>
              </w:rPr>
            </w:pPr>
            <w:r w:rsidRPr="00070990">
              <w:rPr>
                <w:b/>
                <w:color w:val="FFFFFF" w:themeColor="background1"/>
                <w:sz w:val="24"/>
                <w:szCs w:val="24"/>
                <w:lang w:eastAsia="en-US"/>
              </w:rPr>
              <w:lastRenderedPageBreak/>
              <w:t>A.</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1D7D3A26" w:rsidR="005E5BAE" w:rsidRPr="00070990" w:rsidRDefault="005E5BAE" w:rsidP="00070990">
            <w:pPr>
              <w:spacing w:before="120" w:after="120"/>
              <w:jc w:val="center"/>
              <w:rPr>
                <w:b/>
                <w:color w:val="FFFFFF" w:themeColor="background1"/>
                <w:sz w:val="24"/>
                <w:szCs w:val="24"/>
                <w:lang w:eastAsia="en-US"/>
              </w:rPr>
            </w:pPr>
            <w:r w:rsidRPr="00070990">
              <w:rPr>
                <w:b/>
                <w:color w:val="FFFFFF" w:themeColor="background1"/>
                <w:sz w:val="24"/>
                <w:lang w:eastAsia="en-US"/>
              </w:rPr>
              <w:t>GLAVNA OPREMA</w:t>
            </w:r>
          </w:p>
        </w:tc>
      </w:tr>
      <w:tr w:rsidR="00394387" w:rsidRPr="002862FC" w14:paraId="66C61B9B" w14:textId="77777777" w:rsidTr="00F8715B">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394387" w:rsidRPr="002862FC" w:rsidRDefault="00394387" w:rsidP="000F333F">
            <w:pPr>
              <w:spacing w:before="60" w:after="60"/>
              <w:rPr>
                <w:b/>
                <w:sz w:val="24"/>
                <w:szCs w:val="24"/>
                <w:lang w:eastAsia="en-US"/>
              </w:rPr>
            </w:pPr>
            <w:r w:rsidRPr="002862FC">
              <w:rPr>
                <w:b/>
                <w:sz w:val="24"/>
                <w:szCs w:val="24"/>
                <w:lang w:eastAsia="en-U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394387" w:rsidRPr="002862FC" w:rsidRDefault="00394387" w:rsidP="000F333F">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7777777" w:rsidR="00394387" w:rsidRPr="002862FC" w:rsidRDefault="00394387" w:rsidP="000F333F">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2"/>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38A86" w14:textId="77777777" w:rsidR="00394387" w:rsidRPr="002862FC" w:rsidRDefault="00394387" w:rsidP="000F333F">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3"/>
            </w:r>
          </w:p>
        </w:tc>
      </w:tr>
      <w:tr w:rsidR="00340A16" w14:paraId="1A6EDBFD" w14:textId="77777777" w:rsidTr="00F8715B">
        <w:tc>
          <w:tcPr>
            <w:tcW w:w="704" w:type="dxa"/>
            <w:vMerge w:val="restart"/>
            <w:tcBorders>
              <w:left w:val="single" w:sz="4" w:space="0" w:color="auto"/>
              <w:right w:val="single" w:sz="4" w:space="0" w:color="auto"/>
            </w:tcBorders>
          </w:tcPr>
          <w:p w14:paraId="3FEFAAD0" w14:textId="77777777" w:rsidR="00340A16" w:rsidRDefault="00340A1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C4F90D6" w14:textId="77777777" w:rsidR="00340A16" w:rsidRDefault="00340A16" w:rsidP="00605F33">
            <w:pPr>
              <w:pStyle w:val="Odstavekseznama"/>
              <w:numPr>
                <w:ilvl w:val="0"/>
                <w:numId w:val="19"/>
              </w:numPr>
              <w:spacing w:before="60" w:after="60"/>
              <w:ind w:left="320"/>
              <w:rPr>
                <w:lang w:eastAsia="en-US"/>
              </w:rPr>
            </w:pPr>
            <w:r>
              <w:rPr>
                <w:lang w:eastAsia="en-US"/>
              </w:rPr>
              <w:t>Strojna oprema</w:t>
            </w:r>
          </w:p>
        </w:tc>
        <w:tc>
          <w:tcPr>
            <w:tcW w:w="7513" w:type="dxa"/>
            <w:gridSpan w:val="2"/>
            <w:tcBorders>
              <w:top w:val="single" w:sz="4" w:space="0" w:color="auto"/>
              <w:left w:val="single" w:sz="4" w:space="0" w:color="auto"/>
              <w:bottom w:val="single" w:sz="4" w:space="0" w:color="auto"/>
              <w:right w:val="single" w:sz="4" w:space="0" w:color="auto"/>
            </w:tcBorders>
          </w:tcPr>
          <w:p w14:paraId="2D6518A2" w14:textId="4ADEBB73" w:rsidR="00340A16" w:rsidRDefault="00340A16" w:rsidP="000F333F">
            <w:pPr>
              <w:spacing w:before="60" w:after="60"/>
              <w:ind w:left="-40"/>
              <w:rPr>
                <w:lang w:eastAsia="en-US"/>
              </w:rPr>
            </w:pPr>
            <w:r>
              <w:rPr>
                <w:lang w:eastAsia="en-US"/>
              </w:rPr>
              <w:t xml:space="preserve">Oznaka </w:t>
            </w:r>
            <w:r w:rsidR="000F333F">
              <w:rPr>
                <w:lang w:eastAsia="en-US"/>
              </w:rPr>
              <w:t>sistema</w:t>
            </w:r>
            <w:r>
              <w:rPr>
                <w:lang w:eastAsia="en-US"/>
              </w:rPr>
              <w:t>:</w:t>
            </w:r>
          </w:p>
        </w:tc>
      </w:tr>
      <w:tr w:rsidR="00697FBB" w14:paraId="2900E565" w14:textId="77777777" w:rsidTr="00F8715B">
        <w:tc>
          <w:tcPr>
            <w:tcW w:w="704" w:type="dxa"/>
            <w:vMerge/>
            <w:tcBorders>
              <w:left w:val="single" w:sz="4" w:space="0" w:color="auto"/>
              <w:right w:val="single" w:sz="4" w:space="0" w:color="auto"/>
            </w:tcBorders>
          </w:tcPr>
          <w:p w14:paraId="46605B22"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63E00EE" w14:textId="0FB12C3D" w:rsidR="00697FBB" w:rsidRDefault="00D579F7" w:rsidP="00D579F7">
            <w:pPr>
              <w:pStyle w:val="Odstavekseznama"/>
              <w:widowControl w:val="0"/>
              <w:numPr>
                <w:ilvl w:val="0"/>
                <w:numId w:val="2"/>
              </w:numPr>
              <w:autoSpaceDE w:val="0"/>
              <w:autoSpaceDN w:val="0"/>
              <w:spacing w:before="60" w:after="60"/>
              <w:contextualSpacing w:val="0"/>
              <w:jc w:val="left"/>
              <w:rPr>
                <w:lang w:eastAsia="en-US"/>
              </w:rPr>
            </w:pPr>
            <w:r>
              <w:rPr>
                <w:lang w:eastAsia="en-US"/>
              </w:rPr>
              <w:t>E</w:t>
            </w:r>
            <w:r w:rsidR="000F333F" w:rsidRPr="000F333F">
              <w:rPr>
                <w:lang w:eastAsia="en-US"/>
              </w:rPr>
              <w:t>lektrokinetičn</w:t>
            </w:r>
            <w:r w:rsidR="000F333F">
              <w:rPr>
                <w:lang w:eastAsia="en-US"/>
              </w:rPr>
              <w:t>a enota</w:t>
            </w:r>
            <w:r w:rsidR="000F333F" w:rsidRPr="000F333F">
              <w:rPr>
                <w:lang w:eastAsia="en-US"/>
              </w:rPr>
              <w:t xml:space="preserve"> za analizo zeta potenciala na makroskopskih poroznih površinah in vlaknih, prek meritev pretočne napetosti in toka s frekvenco meritev večjo od 5 Hz</w:t>
            </w:r>
            <w:r>
              <w:rPr>
                <w:lang w:eastAsia="en-US"/>
              </w:rPr>
              <w:t>.</w:t>
            </w:r>
            <w:r w:rsidR="00C018BD">
              <w:rPr>
                <w:lang w:eastAsia="en-US"/>
              </w:rPr>
              <w:t xml:space="preserve"> S območji meritev:</w:t>
            </w:r>
          </w:p>
          <w:p w14:paraId="56051472" w14:textId="77777777" w:rsidR="00D579F7" w:rsidRPr="008934BB" w:rsidRDefault="00D579F7" w:rsidP="00D579F7">
            <w:pPr>
              <w:pStyle w:val="Odstavekseznama"/>
              <w:widowControl w:val="0"/>
              <w:numPr>
                <w:ilvl w:val="1"/>
                <w:numId w:val="2"/>
              </w:numPr>
              <w:autoSpaceDE w:val="0"/>
              <w:autoSpaceDN w:val="0"/>
              <w:contextualSpacing w:val="0"/>
              <w:rPr>
                <w:rFonts w:cstheme="minorHAnsi"/>
                <w:bCs/>
              </w:rPr>
            </w:pPr>
            <w:r w:rsidRPr="008934BB">
              <w:rPr>
                <w:rFonts w:cstheme="minorHAnsi"/>
                <w:bCs/>
              </w:rPr>
              <w:t>Pretočna napetost (streaming potential): ± 2000 mV ± (0,2% + 4 µV)</w:t>
            </w:r>
          </w:p>
          <w:p w14:paraId="1BEE3880" w14:textId="77777777" w:rsidR="00D579F7" w:rsidRPr="008934BB" w:rsidRDefault="00D579F7" w:rsidP="00D579F7">
            <w:pPr>
              <w:pStyle w:val="Odstavekseznama"/>
              <w:widowControl w:val="0"/>
              <w:numPr>
                <w:ilvl w:val="1"/>
                <w:numId w:val="2"/>
              </w:numPr>
              <w:autoSpaceDE w:val="0"/>
              <w:autoSpaceDN w:val="0"/>
              <w:contextualSpacing w:val="0"/>
              <w:rPr>
                <w:rFonts w:cstheme="minorHAnsi"/>
                <w:bCs/>
              </w:rPr>
            </w:pPr>
            <w:r w:rsidRPr="008934BB">
              <w:rPr>
                <w:rFonts w:cstheme="minorHAnsi"/>
                <w:bCs/>
              </w:rPr>
              <w:t>Pretočni tok (streaming current): ± 2 mA ± (0,2% + 1 pA)</w:t>
            </w:r>
          </w:p>
          <w:p w14:paraId="1CFA4D3C" w14:textId="77777777" w:rsidR="00D579F7" w:rsidRPr="008934BB" w:rsidRDefault="00D579F7" w:rsidP="00D579F7">
            <w:pPr>
              <w:pStyle w:val="Odstavekseznama"/>
              <w:widowControl w:val="0"/>
              <w:numPr>
                <w:ilvl w:val="1"/>
                <w:numId w:val="2"/>
              </w:numPr>
              <w:autoSpaceDE w:val="0"/>
              <w:autoSpaceDN w:val="0"/>
              <w:contextualSpacing w:val="0"/>
              <w:rPr>
                <w:rFonts w:cstheme="minorHAnsi"/>
                <w:bCs/>
              </w:rPr>
            </w:pPr>
            <w:r w:rsidRPr="008934BB">
              <w:rPr>
                <w:rFonts w:cstheme="minorHAnsi"/>
                <w:bCs/>
              </w:rPr>
              <w:t>Diferencialni tlak: 3500 mbar ± (0,2% + 0,5 mbar)</w:t>
            </w:r>
          </w:p>
          <w:p w14:paraId="4971BC41" w14:textId="77777777" w:rsidR="00D579F7" w:rsidRPr="008934BB" w:rsidRDefault="00D579F7" w:rsidP="00D579F7">
            <w:pPr>
              <w:pStyle w:val="Odstavekseznama"/>
              <w:widowControl w:val="0"/>
              <w:numPr>
                <w:ilvl w:val="1"/>
                <w:numId w:val="2"/>
              </w:numPr>
              <w:autoSpaceDE w:val="0"/>
              <w:autoSpaceDN w:val="0"/>
              <w:contextualSpacing w:val="0"/>
              <w:rPr>
                <w:rFonts w:cstheme="minorHAnsi"/>
                <w:bCs/>
              </w:rPr>
            </w:pPr>
            <w:r w:rsidRPr="008934BB">
              <w:rPr>
                <w:rFonts w:cstheme="minorHAnsi"/>
                <w:bCs/>
              </w:rPr>
              <w:t xml:space="preserve">Zeta potencial na površini: neomejeno </w:t>
            </w:r>
          </w:p>
          <w:p w14:paraId="2B4FF211" w14:textId="77777777" w:rsidR="00D579F7" w:rsidRPr="008934BB" w:rsidRDefault="00D579F7" w:rsidP="00D579F7">
            <w:pPr>
              <w:pStyle w:val="Odstavekseznama"/>
              <w:widowControl w:val="0"/>
              <w:numPr>
                <w:ilvl w:val="1"/>
                <w:numId w:val="2"/>
              </w:numPr>
              <w:autoSpaceDE w:val="0"/>
              <w:autoSpaceDN w:val="0"/>
              <w:contextualSpacing w:val="0"/>
              <w:rPr>
                <w:rFonts w:cstheme="minorHAnsi"/>
                <w:bCs/>
              </w:rPr>
            </w:pPr>
            <w:r w:rsidRPr="008934BB">
              <w:rPr>
                <w:rFonts w:cstheme="minorHAnsi"/>
                <w:bCs/>
              </w:rPr>
              <w:t>Električna upornost: 5 Ω - 20 M Ω ± (2% + 0,5 Ω)</w:t>
            </w:r>
          </w:p>
          <w:p w14:paraId="35063198" w14:textId="77777777" w:rsidR="00D579F7" w:rsidRPr="008934BB" w:rsidRDefault="00D579F7" w:rsidP="00D579F7">
            <w:pPr>
              <w:pStyle w:val="Odstavekseznama"/>
              <w:widowControl w:val="0"/>
              <w:numPr>
                <w:ilvl w:val="1"/>
                <w:numId w:val="2"/>
              </w:numPr>
              <w:autoSpaceDE w:val="0"/>
              <w:autoSpaceDN w:val="0"/>
              <w:contextualSpacing w:val="0"/>
              <w:rPr>
                <w:rFonts w:cstheme="minorHAnsi"/>
                <w:bCs/>
              </w:rPr>
            </w:pPr>
            <w:r w:rsidRPr="008934BB">
              <w:rPr>
                <w:rFonts w:cstheme="minorHAnsi"/>
                <w:bCs/>
              </w:rPr>
              <w:t xml:space="preserve">pH: pH </w:t>
            </w:r>
            <w:r>
              <w:rPr>
                <w:rFonts w:cstheme="minorHAnsi"/>
                <w:bCs/>
              </w:rPr>
              <w:t>2</w:t>
            </w:r>
            <w:r w:rsidRPr="008934BB">
              <w:rPr>
                <w:rFonts w:cstheme="minorHAnsi"/>
                <w:bCs/>
              </w:rPr>
              <w:t xml:space="preserve"> -</w:t>
            </w:r>
            <w:r>
              <w:rPr>
                <w:rFonts w:cstheme="minorHAnsi"/>
                <w:bCs/>
              </w:rPr>
              <w:t xml:space="preserve"> 12</w:t>
            </w:r>
            <w:r w:rsidRPr="008934BB">
              <w:rPr>
                <w:rFonts w:cstheme="minorHAnsi"/>
                <w:bCs/>
              </w:rPr>
              <w:t xml:space="preserve"> ± 0,05</w:t>
            </w:r>
          </w:p>
          <w:p w14:paraId="7995059C" w14:textId="3FDCD42E" w:rsidR="00D579F7" w:rsidRPr="00D579F7" w:rsidRDefault="00D579F7" w:rsidP="00D579F7">
            <w:pPr>
              <w:pStyle w:val="Odstavekseznama"/>
              <w:widowControl w:val="0"/>
              <w:numPr>
                <w:ilvl w:val="1"/>
                <w:numId w:val="2"/>
              </w:numPr>
              <w:autoSpaceDE w:val="0"/>
              <w:autoSpaceDN w:val="0"/>
              <w:contextualSpacing w:val="0"/>
              <w:rPr>
                <w:rFonts w:cstheme="minorHAnsi"/>
                <w:bCs/>
              </w:rPr>
            </w:pPr>
            <w:r w:rsidRPr="008934BB">
              <w:rPr>
                <w:rFonts w:cstheme="minorHAnsi"/>
                <w:bCs/>
              </w:rPr>
              <w:t>Prevodnost: 0,1 mS/m - 200 S/m</w:t>
            </w:r>
          </w:p>
        </w:tc>
        <w:tc>
          <w:tcPr>
            <w:tcW w:w="3402" w:type="dxa"/>
            <w:tcBorders>
              <w:top w:val="single" w:sz="4" w:space="0" w:color="auto"/>
              <w:left w:val="single" w:sz="4" w:space="0" w:color="auto"/>
              <w:bottom w:val="single" w:sz="4" w:space="0" w:color="auto"/>
              <w:right w:val="single" w:sz="4" w:space="0" w:color="auto"/>
            </w:tcBorders>
          </w:tcPr>
          <w:p w14:paraId="65051ED7" w14:textId="77777777" w:rsidR="00697FBB" w:rsidRDefault="00697FBB" w:rsidP="002862FC">
            <w:pPr>
              <w:spacing w:before="60" w:after="60"/>
              <w:rPr>
                <w:lang w:eastAsia="en-US"/>
              </w:rPr>
            </w:pPr>
          </w:p>
        </w:tc>
        <w:tc>
          <w:tcPr>
            <w:tcW w:w="4111" w:type="dxa"/>
            <w:tcBorders>
              <w:top w:val="single" w:sz="4" w:space="0" w:color="auto"/>
              <w:left w:val="single" w:sz="4" w:space="0" w:color="auto"/>
              <w:right w:val="single" w:sz="4" w:space="0" w:color="auto"/>
            </w:tcBorders>
          </w:tcPr>
          <w:p w14:paraId="107D10F9" w14:textId="77777777" w:rsidR="00697FBB" w:rsidRDefault="00697FBB" w:rsidP="002862FC">
            <w:pPr>
              <w:spacing w:before="60" w:after="60"/>
              <w:rPr>
                <w:lang w:eastAsia="en-US"/>
              </w:rPr>
            </w:pPr>
          </w:p>
        </w:tc>
      </w:tr>
      <w:tr w:rsidR="00697FBB" w14:paraId="4E9C2689" w14:textId="77777777" w:rsidTr="00F8715B">
        <w:tc>
          <w:tcPr>
            <w:tcW w:w="704" w:type="dxa"/>
            <w:vMerge/>
            <w:tcBorders>
              <w:left w:val="single" w:sz="4" w:space="0" w:color="auto"/>
              <w:right w:val="single" w:sz="4" w:space="0" w:color="auto"/>
            </w:tcBorders>
          </w:tcPr>
          <w:p w14:paraId="6277E3EB" w14:textId="13B65C71"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07F94DD" w14:textId="533C941C" w:rsidR="00697FBB" w:rsidRPr="00C018BD" w:rsidRDefault="000F333F" w:rsidP="00C018BD">
            <w:pPr>
              <w:pStyle w:val="Odstavekseznama"/>
              <w:widowControl w:val="0"/>
              <w:numPr>
                <w:ilvl w:val="0"/>
                <w:numId w:val="2"/>
              </w:numPr>
              <w:autoSpaceDE w:val="0"/>
              <w:autoSpaceDN w:val="0"/>
              <w:spacing w:before="60" w:after="60"/>
              <w:contextualSpacing w:val="0"/>
              <w:jc w:val="left"/>
              <w:rPr>
                <w:lang w:eastAsia="en-US"/>
              </w:rPr>
            </w:pPr>
            <w:r w:rsidRPr="00B46A22">
              <w:rPr>
                <w:rFonts w:cstheme="minorHAnsi"/>
                <w:bCs/>
              </w:rPr>
              <w:t>ELS</w:t>
            </w:r>
            <w:r>
              <w:rPr>
                <w:rFonts w:cstheme="minorHAnsi"/>
                <w:bCs/>
              </w:rPr>
              <w:t xml:space="preserve"> (</w:t>
            </w:r>
            <w:r w:rsidRPr="00552518">
              <w:rPr>
                <w:rFonts w:cstheme="minorHAnsi"/>
                <w:bCs/>
              </w:rPr>
              <w:t>electrophoretic light scattering</w:t>
            </w:r>
            <w:r>
              <w:rPr>
                <w:rFonts w:cstheme="minorHAnsi"/>
                <w:bCs/>
              </w:rPr>
              <w:t>) enota</w:t>
            </w:r>
            <w:r w:rsidRPr="00B46A22">
              <w:rPr>
                <w:rFonts w:cstheme="minorHAnsi"/>
                <w:bCs/>
              </w:rPr>
              <w:t xml:space="preserve"> za analizo zeta potenciala na nano delcih, njihove velikosti, omogočati mora meritev </w:t>
            </w:r>
            <w:r>
              <w:rPr>
                <w:rFonts w:cstheme="minorHAnsi"/>
                <w:bCs/>
              </w:rPr>
              <w:t>lomnega količnika</w:t>
            </w:r>
            <w:r w:rsidRPr="00B46A22">
              <w:rPr>
                <w:rFonts w:cstheme="minorHAnsi"/>
                <w:bCs/>
              </w:rPr>
              <w:t xml:space="preserve"> in</w:t>
            </w:r>
            <w:r>
              <w:rPr>
                <w:rFonts w:cstheme="minorHAnsi"/>
                <w:bCs/>
              </w:rPr>
              <w:t xml:space="preserve"> kontinuirno meritev</w:t>
            </w:r>
            <w:r w:rsidRPr="00B46A22">
              <w:rPr>
                <w:rFonts w:cstheme="minorHAnsi"/>
                <w:bCs/>
              </w:rPr>
              <w:t xml:space="preserve"> prosojnosti</w:t>
            </w:r>
            <w:r>
              <w:rPr>
                <w:rFonts w:cstheme="minorHAnsi"/>
                <w:bCs/>
              </w:rPr>
              <w:t xml:space="preserve"> vzorca</w:t>
            </w:r>
            <w:r w:rsidR="00C018BD">
              <w:rPr>
                <w:rFonts w:cstheme="minorHAnsi"/>
                <w:bCs/>
              </w:rPr>
              <w:t xml:space="preserve">. </w:t>
            </w:r>
            <w:r w:rsidR="00C018BD" w:rsidRPr="00C018BD">
              <w:rPr>
                <w:rFonts w:cstheme="minorHAnsi"/>
                <w:bCs/>
              </w:rPr>
              <w:t>S območji meritev:</w:t>
            </w:r>
          </w:p>
          <w:p w14:paraId="497ED4B3" w14:textId="77777777" w:rsidR="00C018BD" w:rsidRPr="008934BB" w:rsidRDefault="00C018BD" w:rsidP="00C018BD">
            <w:pPr>
              <w:pStyle w:val="Odstavekseznama"/>
              <w:widowControl w:val="0"/>
              <w:numPr>
                <w:ilvl w:val="1"/>
                <w:numId w:val="2"/>
              </w:numPr>
              <w:autoSpaceDE w:val="0"/>
              <w:autoSpaceDN w:val="0"/>
              <w:contextualSpacing w:val="0"/>
              <w:rPr>
                <w:rFonts w:cstheme="minorHAnsi"/>
                <w:bCs/>
              </w:rPr>
            </w:pPr>
            <w:r w:rsidRPr="008934BB">
              <w:rPr>
                <w:rFonts w:cstheme="minorHAnsi"/>
                <w:bCs/>
              </w:rPr>
              <w:t>Zeta potencial: &gt;±1000 mV; (±3%)</w:t>
            </w:r>
          </w:p>
          <w:p w14:paraId="21B2BEE1" w14:textId="77777777" w:rsidR="00C018BD" w:rsidRPr="008934BB" w:rsidRDefault="00C018BD" w:rsidP="00C018BD">
            <w:pPr>
              <w:pStyle w:val="Odstavekseznama"/>
              <w:widowControl w:val="0"/>
              <w:numPr>
                <w:ilvl w:val="1"/>
                <w:numId w:val="2"/>
              </w:numPr>
              <w:autoSpaceDE w:val="0"/>
              <w:autoSpaceDN w:val="0"/>
              <w:contextualSpacing w:val="0"/>
              <w:rPr>
                <w:rFonts w:cstheme="minorHAnsi"/>
                <w:bCs/>
              </w:rPr>
            </w:pPr>
            <w:r w:rsidRPr="008934BB">
              <w:rPr>
                <w:rFonts w:cstheme="minorHAnsi"/>
                <w:bCs/>
              </w:rPr>
              <w:t xml:space="preserve">Velikosti delcev:  0,3 nm - 10 µm </w:t>
            </w:r>
          </w:p>
          <w:p w14:paraId="61518E22" w14:textId="77777777" w:rsidR="00C018BD" w:rsidRPr="008934BB" w:rsidRDefault="00C018BD" w:rsidP="00C018BD">
            <w:pPr>
              <w:pStyle w:val="Odstavekseznama"/>
              <w:widowControl w:val="0"/>
              <w:numPr>
                <w:ilvl w:val="1"/>
                <w:numId w:val="2"/>
              </w:numPr>
              <w:autoSpaceDE w:val="0"/>
              <w:autoSpaceDN w:val="0"/>
              <w:contextualSpacing w:val="0"/>
              <w:rPr>
                <w:rFonts w:cstheme="minorHAnsi"/>
                <w:bCs/>
              </w:rPr>
            </w:pPr>
            <w:r w:rsidRPr="008934BB">
              <w:rPr>
                <w:rFonts w:cstheme="minorHAnsi"/>
                <w:bCs/>
              </w:rPr>
              <w:lastRenderedPageBreak/>
              <w:t>Molekulska masa: 980 Da – 20 MDa</w:t>
            </w:r>
          </w:p>
          <w:p w14:paraId="10C6AABC" w14:textId="77777777" w:rsidR="00C018BD" w:rsidRPr="008934BB" w:rsidRDefault="00C018BD" w:rsidP="00C018BD">
            <w:pPr>
              <w:pStyle w:val="Odstavekseznama"/>
              <w:widowControl w:val="0"/>
              <w:numPr>
                <w:ilvl w:val="1"/>
                <w:numId w:val="2"/>
              </w:numPr>
              <w:autoSpaceDE w:val="0"/>
              <w:autoSpaceDN w:val="0"/>
              <w:contextualSpacing w:val="0"/>
              <w:rPr>
                <w:rFonts w:cstheme="minorHAnsi"/>
                <w:bCs/>
              </w:rPr>
            </w:pPr>
            <w:r w:rsidRPr="008934BB">
              <w:rPr>
                <w:rFonts w:cstheme="minorHAnsi"/>
                <w:bCs/>
              </w:rPr>
              <w:t>Prepustnost (transmittance): 0 - 100% ± 1%</w:t>
            </w:r>
          </w:p>
          <w:p w14:paraId="3090B5DB" w14:textId="77777777" w:rsidR="00C018BD" w:rsidRDefault="00C018BD" w:rsidP="00C018BD">
            <w:pPr>
              <w:pStyle w:val="Odstavekseznama"/>
              <w:widowControl w:val="0"/>
              <w:numPr>
                <w:ilvl w:val="1"/>
                <w:numId w:val="2"/>
              </w:numPr>
              <w:autoSpaceDE w:val="0"/>
              <w:autoSpaceDN w:val="0"/>
              <w:contextualSpacing w:val="0"/>
              <w:rPr>
                <w:rFonts w:cstheme="minorHAnsi"/>
                <w:bCs/>
              </w:rPr>
            </w:pPr>
            <w:r w:rsidRPr="008934BB">
              <w:rPr>
                <w:rFonts w:cstheme="minorHAnsi"/>
                <w:bCs/>
              </w:rPr>
              <w:t>Lomni količnik: 1.28 - 1.50 (skladno s ISO 22412)</w:t>
            </w:r>
          </w:p>
          <w:p w14:paraId="2C6F9AA5" w14:textId="25E33D2E" w:rsidR="00C018BD" w:rsidRPr="00C018BD" w:rsidRDefault="00C018BD" w:rsidP="00C018BD">
            <w:pPr>
              <w:pStyle w:val="Odstavekseznama"/>
              <w:widowControl w:val="0"/>
              <w:numPr>
                <w:ilvl w:val="1"/>
                <w:numId w:val="2"/>
              </w:numPr>
              <w:autoSpaceDE w:val="0"/>
              <w:autoSpaceDN w:val="0"/>
              <w:contextualSpacing w:val="0"/>
              <w:rPr>
                <w:rFonts w:cstheme="minorHAnsi"/>
                <w:bCs/>
              </w:rPr>
            </w:pPr>
            <w:r>
              <w:rPr>
                <w:rFonts w:cstheme="minorHAnsi"/>
                <w:bCs/>
              </w:rPr>
              <w:t>pH: pH 2</w:t>
            </w:r>
            <w:r w:rsidRPr="008934BB">
              <w:rPr>
                <w:rFonts w:cstheme="minorHAnsi"/>
                <w:bCs/>
              </w:rPr>
              <w:t xml:space="preserve"> - 1</w:t>
            </w:r>
            <w:r>
              <w:rPr>
                <w:rFonts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508C7179" w14:textId="77777777" w:rsidR="00697FBB" w:rsidRDefault="00697FBB" w:rsidP="002862FC">
            <w:pPr>
              <w:spacing w:before="60" w:after="60"/>
              <w:rPr>
                <w:lang w:eastAsia="en-US"/>
              </w:rPr>
            </w:pPr>
          </w:p>
        </w:tc>
        <w:tc>
          <w:tcPr>
            <w:tcW w:w="4111" w:type="dxa"/>
            <w:vMerge w:val="restart"/>
            <w:tcBorders>
              <w:left w:val="single" w:sz="4" w:space="0" w:color="auto"/>
              <w:right w:val="single" w:sz="4" w:space="0" w:color="auto"/>
            </w:tcBorders>
          </w:tcPr>
          <w:p w14:paraId="36EA1E60" w14:textId="77777777" w:rsidR="00697FBB" w:rsidRDefault="00697FBB" w:rsidP="002862FC">
            <w:pPr>
              <w:spacing w:before="60" w:after="60"/>
              <w:rPr>
                <w:lang w:eastAsia="en-US"/>
              </w:rPr>
            </w:pPr>
          </w:p>
        </w:tc>
      </w:tr>
      <w:tr w:rsidR="00697FBB" w14:paraId="2C7DCF52" w14:textId="77777777" w:rsidTr="00F8715B">
        <w:tc>
          <w:tcPr>
            <w:tcW w:w="704" w:type="dxa"/>
            <w:vMerge/>
            <w:tcBorders>
              <w:left w:val="single" w:sz="4" w:space="0" w:color="auto"/>
              <w:right w:val="single" w:sz="4" w:space="0" w:color="auto"/>
            </w:tcBorders>
          </w:tcPr>
          <w:p w14:paraId="2F0D96E6"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762C31B" w14:textId="35EB36BA" w:rsidR="00697FBB" w:rsidRDefault="000F333F" w:rsidP="000F333F">
            <w:pPr>
              <w:pStyle w:val="Odstavekseznama"/>
              <w:widowControl w:val="0"/>
              <w:numPr>
                <w:ilvl w:val="0"/>
                <w:numId w:val="2"/>
              </w:numPr>
              <w:autoSpaceDE w:val="0"/>
              <w:autoSpaceDN w:val="0"/>
              <w:spacing w:before="60" w:after="60"/>
              <w:contextualSpacing w:val="0"/>
              <w:jc w:val="left"/>
              <w:rPr>
                <w:lang w:eastAsia="en-US"/>
              </w:rPr>
            </w:pPr>
            <w:r>
              <w:rPr>
                <w:lang w:eastAsia="en-US"/>
              </w:rPr>
              <w:t>A</w:t>
            </w:r>
            <w:r w:rsidRPr="000F333F">
              <w:rPr>
                <w:lang w:eastAsia="en-US"/>
              </w:rPr>
              <w:t>vtomatsk</w:t>
            </w:r>
            <w:r>
              <w:rPr>
                <w:lang w:eastAsia="en-US"/>
              </w:rPr>
              <w:t>a titracijska enota</w:t>
            </w:r>
          </w:p>
        </w:tc>
        <w:tc>
          <w:tcPr>
            <w:tcW w:w="3402" w:type="dxa"/>
            <w:tcBorders>
              <w:top w:val="single" w:sz="4" w:space="0" w:color="auto"/>
              <w:left w:val="single" w:sz="4" w:space="0" w:color="auto"/>
              <w:bottom w:val="single" w:sz="4" w:space="0" w:color="auto"/>
              <w:right w:val="single" w:sz="4" w:space="0" w:color="auto"/>
            </w:tcBorders>
          </w:tcPr>
          <w:p w14:paraId="62E3BC92"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5C61E1B" w14:textId="77777777" w:rsidR="00697FBB" w:rsidRDefault="00697FBB" w:rsidP="002862FC">
            <w:pPr>
              <w:spacing w:before="60" w:after="60"/>
              <w:rPr>
                <w:lang w:eastAsia="en-US"/>
              </w:rPr>
            </w:pPr>
          </w:p>
        </w:tc>
      </w:tr>
      <w:tr w:rsidR="00697FBB" w14:paraId="5EBD018C" w14:textId="77777777" w:rsidTr="00F8715B">
        <w:tc>
          <w:tcPr>
            <w:tcW w:w="704" w:type="dxa"/>
            <w:vMerge/>
            <w:tcBorders>
              <w:left w:val="single" w:sz="4" w:space="0" w:color="auto"/>
              <w:right w:val="single" w:sz="4" w:space="0" w:color="auto"/>
            </w:tcBorders>
          </w:tcPr>
          <w:p w14:paraId="111AF363"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1F7CEDE" w14:textId="0D6A589A" w:rsidR="00697FBB" w:rsidRPr="000F333F" w:rsidRDefault="000F333F" w:rsidP="000F333F">
            <w:pPr>
              <w:pStyle w:val="Odstavekseznama"/>
              <w:widowControl w:val="0"/>
              <w:numPr>
                <w:ilvl w:val="0"/>
                <w:numId w:val="2"/>
              </w:numPr>
              <w:autoSpaceDE w:val="0"/>
              <w:autoSpaceDN w:val="0"/>
              <w:contextualSpacing w:val="0"/>
              <w:rPr>
                <w:rFonts w:cstheme="minorHAnsi"/>
                <w:bCs/>
              </w:rPr>
            </w:pPr>
            <w:r>
              <w:rPr>
                <w:rFonts w:cstheme="minorHAnsi"/>
                <w:bCs/>
              </w:rPr>
              <w:t>P</w:t>
            </w:r>
            <w:r w:rsidRPr="000F333F">
              <w:rPr>
                <w:rFonts w:cstheme="minorHAnsi"/>
                <w:bCs/>
              </w:rPr>
              <w:t>opolnoma avtomatski protokol za določevanje izoelektrične točke površin in delcev</w:t>
            </w:r>
          </w:p>
        </w:tc>
        <w:tc>
          <w:tcPr>
            <w:tcW w:w="3402" w:type="dxa"/>
            <w:tcBorders>
              <w:top w:val="single" w:sz="4" w:space="0" w:color="auto"/>
              <w:left w:val="single" w:sz="4" w:space="0" w:color="auto"/>
              <w:bottom w:val="single" w:sz="4" w:space="0" w:color="auto"/>
              <w:right w:val="single" w:sz="4" w:space="0" w:color="auto"/>
            </w:tcBorders>
          </w:tcPr>
          <w:p w14:paraId="2AC7F371"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3D2F2E4" w14:textId="77777777" w:rsidR="00697FBB" w:rsidRDefault="00697FBB" w:rsidP="002862FC">
            <w:pPr>
              <w:spacing w:before="60" w:after="60"/>
              <w:rPr>
                <w:lang w:eastAsia="en-US"/>
              </w:rPr>
            </w:pPr>
          </w:p>
        </w:tc>
      </w:tr>
      <w:tr w:rsidR="00697FBB" w14:paraId="3B2EDE74" w14:textId="77777777" w:rsidTr="00F8715B">
        <w:tc>
          <w:tcPr>
            <w:tcW w:w="704" w:type="dxa"/>
            <w:vMerge/>
            <w:tcBorders>
              <w:left w:val="single" w:sz="4" w:space="0" w:color="auto"/>
              <w:right w:val="single" w:sz="4" w:space="0" w:color="auto"/>
            </w:tcBorders>
          </w:tcPr>
          <w:p w14:paraId="4E3851BA" w14:textId="4BD7D6EB"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1A42476" w14:textId="10B6FF33" w:rsidR="00697FBB" w:rsidRDefault="00D579F7" w:rsidP="00D579F7">
            <w:pPr>
              <w:pStyle w:val="Odstavekseznama"/>
              <w:widowControl w:val="0"/>
              <w:numPr>
                <w:ilvl w:val="0"/>
                <w:numId w:val="2"/>
              </w:numPr>
              <w:autoSpaceDE w:val="0"/>
              <w:autoSpaceDN w:val="0"/>
              <w:spacing w:before="60" w:after="60"/>
              <w:contextualSpacing w:val="0"/>
              <w:jc w:val="left"/>
              <w:rPr>
                <w:lang w:eastAsia="en-US"/>
              </w:rPr>
            </w:pPr>
            <w:r>
              <w:rPr>
                <w:rFonts w:cstheme="minorHAnsi"/>
                <w:bCs/>
              </w:rPr>
              <w:t>Titratorski sistem</w:t>
            </w:r>
            <w:r w:rsidRPr="009942DA">
              <w:rPr>
                <w:rFonts w:cstheme="minorHAnsi"/>
                <w:bCs/>
              </w:rPr>
              <w:t xml:space="preserve"> </w:t>
            </w:r>
            <w:r>
              <w:rPr>
                <w:rFonts w:cstheme="minorHAnsi"/>
                <w:bCs/>
              </w:rPr>
              <w:t>omogoča</w:t>
            </w:r>
            <w:r w:rsidRPr="009942DA">
              <w:rPr>
                <w:rFonts w:cstheme="minorHAnsi"/>
                <w:bCs/>
              </w:rPr>
              <w:t xml:space="preserve"> stalni nadzor pH vrednosti</w:t>
            </w:r>
          </w:p>
        </w:tc>
        <w:tc>
          <w:tcPr>
            <w:tcW w:w="3402" w:type="dxa"/>
            <w:tcBorders>
              <w:top w:val="single" w:sz="4" w:space="0" w:color="auto"/>
              <w:left w:val="single" w:sz="4" w:space="0" w:color="auto"/>
              <w:bottom w:val="single" w:sz="4" w:space="0" w:color="auto"/>
              <w:right w:val="single" w:sz="4" w:space="0" w:color="auto"/>
            </w:tcBorders>
          </w:tcPr>
          <w:p w14:paraId="71179F2D"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32427929" w14:textId="77777777" w:rsidR="00697FBB" w:rsidRDefault="00697FBB" w:rsidP="002862FC">
            <w:pPr>
              <w:spacing w:before="60" w:after="60"/>
              <w:rPr>
                <w:lang w:eastAsia="en-US"/>
              </w:rPr>
            </w:pPr>
          </w:p>
        </w:tc>
      </w:tr>
      <w:tr w:rsidR="00697FBB" w14:paraId="267B6550" w14:textId="77777777" w:rsidTr="00F8715B">
        <w:tc>
          <w:tcPr>
            <w:tcW w:w="704" w:type="dxa"/>
            <w:vMerge/>
            <w:tcBorders>
              <w:left w:val="single" w:sz="4" w:space="0" w:color="auto"/>
              <w:right w:val="single" w:sz="4" w:space="0" w:color="auto"/>
            </w:tcBorders>
          </w:tcPr>
          <w:p w14:paraId="4439C412"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23AE9E" w14:textId="77DA93C1" w:rsidR="00697FBB" w:rsidRDefault="00D579F7" w:rsidP="00D579F7">
            <w:pPr>
              <w:pStyle w:val="Odstavekseznama"/>
              <w:widowControl w:val="0"/>
              <w:numPr>
                <w:ilvl w:val="0"/>
                <w:numId w:val="2"/>
              </w:numPr>
              <w:autoSpaceDE w:val="0"/>
              <w:autoSpaceDN w:val="0"/>
              <w:spacing w:before="60" w:after="60"/>
              <w:contextualSpacing w:val="0"/>
              <w:jc w:val="left"/>
              <w:rPr>
                <w:lang w:eastAsia="en-US"/>
              </w:rPr>
            </w:pPr>
            <w:r w:rsidRPr="009942DA">
              <w:rPr>
                <w:rFonts w:cstheme="minorHAnsi"/>
                <w:bCs/>
              </w:rPr>
              <w:t>Za izračun hitrosti elektroforezne mobi</w:t>
            </w:r>
            <w:r>
              <w:rPr>
                <w:rFonts w:cstheme="minorHAnsi"/>
                <w:bCs/>
              </w:rPr>
              <w:t>lnosti delcev  v suspenziji</w:t>
            </w:r>
            <w:r w:rsidRPr="009942DA">
              <w:rPr>
                <w:rFonts w:cstheme="minorHAnsi"/>
                <w:bCs/>
              </w:rPr>
              <w:t xml:space="preserve"> sistem upošteva signal iz referenčnega frekvenčnega detektorja moduliran</w:t>
            </w:r>
            <w:r>
              <w:rPr>
                <w:rFonts w:cstheme="minorHAnsi"/>
                <w:bCs/>
              </w:rPr>
              <w:t>e laserske svetlobe</w:t>
            </w:r>
          </w:p>
        </w:tc>
        <w:tc>
          <w:tcPr>
            <w:tcW w:w="3402" w:type="dxa"/>
            <w:tcBorders>
              <w:top w:val="single" w:sz="4" w:space="0" w:color="auto"/>
              <w:left w:val="single" w:sz="4" w:space="0" w:color="auto"/>
              <w:bottom w:val="single" w:sz="4" w:space="0" w:color="auto"/>
              <w:right w:val="single" w:sz="4" w:space="0" w:color="auto"/>
            </w:tcBorders>
          </w:tcPr>
          <w:p w14:paraId="2EEED990"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1C1D2E06" w14:textId="77777777" w:rsidR="00697FBB" w:rsidRDefault="00697FBB" w:rsidP="002862FC">
            <w:pPr>
              <w:spacing w:before="60" w:after="60"/>
              <w:rPr>
                <w:lang w:eastAsia="en-US"/>
              </w:rPr>
            </w:pPr>
          </w:p>
        </w:tc>
      </w:tr>
      <w:tr w:rsidR="00697FBB" w14:paraId="06514B82" w14:textId="77777777" w:rsidTr="00F8715B">
        <w:tc>
          <w:tcPr>
            <w:tcW w:w="704" w:type="dxa"/>
            <w:vMerge/>
            <w:tcBorders>
              <w:left w:val="single" w:sz="4" w:space="0" w:color="auto"/>
              <w:right w:val="single" w:sz="4" w:space="0" w:color="auto"/>
            </w:tcBorders>
          </w:tcPr>
          <w:p w14:paraId="5B736C43"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60D1FE0" w14:textId="4FE3067A" w:rsidR="00697FBB" w:rsidRDefault="00D579F7" w:rsidP="00D579F7">
            <w:pPr>
              <w:pStyle w:val="Odstavekseznama"/>
              <w:widowControl w:val="0"/>
              <w:numPr>
                <w:ilvl w:val="0"/>
                <w:numId w:val="2"/>
              </w:numPr>
              <w:autoSpaceDE w:val="0"/>
              <w:autoSpaceDN w:val="0"/>
              <w:spacing w:before="60" w:after="60"/>
              <w:contextualSpacing w:val="0"/>
              <w:jc w:val="left"/>
              <w:rPr>
                <w:lang w:eastAsia="en-US"/>
              </w:rPr>
            </w:pPr>
            <w:r w:rsidRPr="009942DA">
              <w:rPr>
                <w:rFonts w:cstheme="minorHAnsi"/>
                <w:bCs/>
              </w:rPr>
              <w:t>Vir laserske svetlobe</w:t>
            </w:r>
            <w:r>
              <w:rPr>
                <w:rFonts w:cstheme="minorHAnsi"/>
                <w:bCs/>
              </w:rPr>
              <w:t xml:space="preserve"> ELS enote je</w:t>
            </w:r>
            <w:r w:rsidRPr="009942DA">
              <w:rPr>
                <w:rFonts w:cstheme="minorHAnsi"/>
                <w:bCs/>
              </w:rPr>
              <w:t xml:space="preserve"> dolgoživa polprevodniška dioda s ogrevalnim časom krajšim od 10 minut in močjo vsaj 40mW</w:t>
            </w:r>
          </w:p>
        </w:tc>
        <w:tc>
          <w:tcPr>
            <w:tcW w:w="3402" w:type="dxa"/>
            <w:tcBorders>
              <w:top w:val="single" w:sz="4" w:space="0" w:color="auto"/>
              <w:left w:val="single" w:sz="4" w:space="0" w:color="auto"/>
              <w:bottom w:val="single" w:sz="4" w:space="0" w:color="auto"/>
              <w:right w:val="single" w:sz="4" w:space="0" w:color="auto"/>
            </w:tcBorders>
          </w:tcPr>
          <w:p w14:paraId="708CD6E6"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61D1F94" w14:textId="77777777" w:rsidR="00697FBB" w:rsidRDefault="00697FBB" w:rsidP="002862FC">
            <w:pPr>
              <w:spacing w:before="60" w:after="60"/>
              <w:rPr>
                <w:lang w:eastAsia="en-US"/>
              </w:rPr>
            </w:pPr>
          </w:p>
        </w:tc>
      </w:tr>
      <w:tr w:rsidR="00697FBB" w14:paraId="44129271" w14:textId="77777777" w:rsidTr="00F8715B">
        <w:tc>
          <w:tcPr>
            <w:tcW w:w="704" w:type="dxa"/>
            <w:vMerge/>
            <w:tcBorders>
              <w:left w:val="single" w:sz="4" w:space="0" w:color="auto"/>
              <w:right w:val="single" w:sz="4" w:space="0" w:color="auto"/>
            </w:tcBorders>
          </w:tcPr>
          <w:p w14:paraId="4C8CEA3D"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030279" w14:textId="6C1DD74F" w:rsidR="00697FBB" w:rsidRPr="00D579F7" w:rsidRDefault="00D579F7" w:rsidP="00D579F7">
            <w:pPr>
              <w:pStyle w:val="Odstavekseznama"/>
              <w:widowControl w:val="0"/>
              <w:numPr>
                <w:ilvl w:val="0"/>
                <w:numId w:val="2"/>
              </w:numPr>
              <w:autoSpaceDE w:val="0"/>
              <w:autoSpaceDN w:val="0"/>
              <w:contextualSpacing w:val="0"/>
              <w:rPr>
                <w:rFonts w:cstheme="minorHAnsi"/>
                <w:bCs/>
              </w:rPr>
            </w:pPr>
            <w:r>
              <w:rPr>
                <w:rFonts w:cstheme="minorHAnsi"/>
                <w:bCs/>
              </w:rPr>
              <w:t>ELS enota omogoča</w:t>
            </w:r>
            <w:r w:rsidRPr="009942DA">
              <w:rPr>
                <w:rFonts w:cstheme="minorHAnsi"/>
                <w:bCs/>
              </w:rPr>
              <w:t xml:space="preserve"> zajem signala pri treh kotih (spredaj, od</w:t>
            </w:r>
            <w:r>
              <w:rPr>
                <w:rFonts w:cstheme="minorHAnsi"/>
                <w:bCs/>
              </w:rPr>
              <w:t xml:space="preserve"> strani-90° in od zadaj) in</w:t>
            </w:r>
            <w:r w:rsidRPr="009942DA">
              <w:rPr>
                <w:rFonts w:cstheme="minorHAnsi"/>
                <w:bCs/>
              </w:rPr>
              <w:t xml:space="preserve"> </w:t>
            </w:r>
            <w:r>
              <w:rPr>
                <w:rFonts w:cstheme="minorHAnsi"/>
                <w:bCs/>
              </w:rPr>
              <w:t>v</w:t>
            </w:r>
            <w:r w:rsidRPr="009942DA">
              <w:rPr>
                <w:rFonts w:cstheme="minorHAnsi"/>
                <w:bCs/>
              </w:rPr>
              <w:t>se</w:t>
            </w:r>
            <w:r>
              <w:rPr>
                <w:rFonts w:cstheme="minorHAnsi"/>
                <w:bCs/>
              </w:rPr>
              <w:t>buje</w:t>
            </w:r>
            <w:r w:rsidRPr="009942DA">
              <w:rPr>
                <w:rFonts w:cstheme="minorHAnsi"/>
                <w:bCs/>
              </w:rPr>
              <w:t xml:space="preserve"> avtomatski atenuator in avtomatski pomik fokusne leče. Omogoča</w:t>
            </w:r>
            <w:r>
              <w:rPr>
                <w:rFonts w:cstheme="minorHAnsi"/>
                <w:bCs/>
              </w:rPr>
              <w:t xml:space="preserve"> </w:t>
            </w:r>
            <w:r w:rsidRPr="009942DA">
              <w:rPr>
                <w:rFonts w:cstheme="minorHAnsi"/>
                <w:bCs/>
              </w:rPr>
              <w:t>meritve zeta potencia</w:t>
            </w:r>
            <w:r>
              <w:rPr>
                <w:rFonts w:cstheme="minorHAnsi"/>
                <w:bCs/>
              </w:rPr>
              <w:t>la močno redčenih proteinov (0,1 mg/mL</w:t>
            </w:r>
            <w:r w:rsidRPr="009942DA">
              <w:rPr>
                <w:rFonts w:cstheme="minorHAnsi"/>
                <w:bCs/>
              </w:rPr>
              <w:t>) in hkrati tudi močno koncentriranih suspenzij</w:t>
            </w:r>
            <w:r>
              <w:rPr>
                <w:rFonts w:cstheme="minorHAnsi"/>
                <w:bCs/>
              </w:rPr>
              <w:t xml:space="preserve"> (</w:t>
            </w:r>
            <w:r>
              <w:t>70 % w/v)</w:t>
            </w:r>
          </w:p>
        </w:tc>
        <w:tc>
          <w:tcPr>
            <w:tcW w:w="3402" w:type="dxa"/>
            <w:tcBorders>
              <w:top w:val="single" w:sz="4" w:space="0" w:color="auto"/>
              <w:left w:val="single" w:sz="4" w:space="0" w:color="auto"/>
              <w:bottom w:val="single" w:sz="4" w:space="0" w:color="auto"/>
              <w:right w:val="single" w:sz="4" w:space="0" w:color="auto"/>
            </w:tcBorders>
          </w:tcPr>
          <w:p w14:paraId="6F82AD67"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3433345" w14:textId="77777777" w:rsidR="00697FBB" w:rsidRDefault="00697FBB" w:rsidP="002862FC">
            <w:pPr>
              <w:spacing w:before="60" w:after="60"/>
              <w:rPr>
                <w:lang w:eastAsia="en-US"/>
              </w:rPr>
            </w:pPr>
          </w:p>
        </w:tc>
      </w:tr>
      <w:tr w:rsidR="00697FBB" w14:paraId="3B387D80" w14:textId="77777777" w:rsidTr="00F8715B">
        <w:tc>
          <w:tcPr>
            <w:tcW w:w="704" w:type="dxa"/>
            <w:vMerge/>
            <w:tcBorders>
              <w:left w:val="single" w:sz="4" w:space="0" w:color="auto"/>
              <w:right w:val="single" w:sz="4" w:space="0" w:color="auto"/>
            </w:tcBorders>
          </w:tcPr>
          <w:p w14:paraId="4EE62B20"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F113FF7" w14:textId="4D0BA9F0" w:rsidR="00697FBB" w:rsidRPr="00C018BD" w:rsidRDefault="00C018BD" w:rsidP="00C018BD">
            <w:pPr>
              <w:pStyle w:val="Odstavekseznama"/>
              <w:widowControl w:val="0"/>
              <w:numPr>
                <w:ilvl w:val="0"/>
                <w:numId w:val="2"/>
              </w:numPr>
              <w:autoSpaceDE w:val="0"/>
              <w:autoSpaceDN w:val="0"/>
              <w:contextualSpacing w:val="0"/>
              <w:rPr>
                <w:rFonts w:cstheme="minorHAnsi"/>
                <w:bCs/>
              </w:rPr>
            </w:pPr>
            <w:r w:rsidRPr="009D6D81">
              <w:rPr>
                <w:rFonts w:cstheme="minorHAnsi"/>
                <w:bCs/>
              </w:rPr>
              <w:t>Set dveh</w:t>
            </w:r>
            <w:r>
              <w:rPr>
                <w:rFonts w:cstheme="minorHAnsi"/>
                <w:bCs/>
              </w:rPr>
              <w:t xml:space="preserve"> (2)</w:t>
            </w:r>
            <w:r w:rsidRPr="009D6D81">
              <w:rPr>
                <w:rFonts w:cstheme="minorHAnsi"/>
                <w:bCs/>
              </w:rPr>
              <w:t xml:space="preserve"> AgCl elektrod </w:t>
            </w:r>
          </w:p>
        </w:tc>
        <w:tc>
          <w:tcPr>
            <w:tcW w:w="3402" w:type="dxa"/>
            <w:tcBorders>
              <w:top w:val="single" w:sz="4" w:space="0" w:color="auto"/>
              <w:left w:val="single" w:sz="4" w:space="0" w:color="auto"/>
              <w:bottom w:val="single" w:sz="4" w:space="0" w:color="auto"/>
              <w:right w:val="single" w:sz="4" w:space="0" w:color="auto"/>
            </w:tcBorders>
          </w:tcPr>
          <w:p w14:paraId="03CFE2AA"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59375804" w14:textId="77777777" w:rsidR="00697FBB" w:rsidRDefault="00697FBB" w:rsidP="002862FC">
            <w:pPr>
              <w:spacing w:before="60" w:after="60"/>
              <w:rPr>
                <w:lang w:eastAsia="en-US"/>
              </w:rPr>
            </w:pPr>
          </w:p>
        </w:tc>
      </w:tr>
      <w:tr w:rsidR="00697FBB" w14:paraId="239A1B46" w14:textId="77777777" w:rsidTr="00F8715B">
        <w:tc>
          <w:tcPr>
            <w:tcW w:w="704" w:type="dxa"/>
            <w:vMerge/>
            <w:tcBorders>
              <w:left w:val="single" w:sz="4" w:space="0" w:color="auto"/>
              <w:right w:val="single" w:sz="4" w:space="0" w:color="auto"/>
            </w:tcBorders>
          </w:tcPr>
          <w:p w14:paraId="61053753"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0284D63" w14:textId="2F59FF0D" w:rsidR="00697FBB" w:rsidRPr="00C018BD" w:rsidRDefault="00C018BD" w:rsidP="00C018BD">
            <w:pPr>
              <w:pStyle w:val="Odstavekseznama"/>
              <w:widowControl w:val="0"/>
              <w:numPr>
                <w:ilvl w:val="0"/>
                <w:numId w:val="2"/>
              </w:numPr>
              <w:autoSpaceDE w:val="0"/>
              <w:autoSpaceDN w:val="0"/>
              <w:contextualSpacing w:val="0"/>
              <w:rPr>
                <w:rFonts w:cstheme="minorHAnsi"/>
                <w:bCs/>
              </w:rPr>
            </w:pPr>
            <w:r>
              <w:rPr>
                <w:rFonts w:cstheme="minorHAnsi"/>
                <w:bCs/>
              </w:rPr>
              <w:t>Cilindrična</w:t>
            </w:r>
            <w:r w:rsidRPr="009D6D81">
              <w:rPr>
                <w:rFonts w:cstheme="minorHAnsi"/>
                <w:bCs/>
              </w:rPr>
              <w:t xml:space="preserve"> celic</w:t>
            </w:r>
            <w:r>
              <w:rPr>
                <w:rFonts w:cstheme="minorHAnsi"/>
                <w:bCs/>
              </w:rPr>
              <w:t>a</w:t>
            </w:r>
            <w:r w:rsidRPr="009D6D81">
              <w:rPr>
                <w:rFonts w:cstheme="minorHAnsi"/>
                <w:bCs/>
              </w:rPr>
              <w:t xml:space="preserve"> za vlaknaste in praškaste vzorce</w:t>
            </w:r>
          </w:p>
        </w:tc>
        <w:tc>
          <w:tcPr>
            <w:tcW w:w="3402" w:type="dxa"/>
            <w:tcBorders>
              <w:top w:val="single" w:sz="4" w:space="0" w:color="auto"/>
              <w:left w:val="single" w:sz="4" w:space="0" w:color="auto"/>
              <w:bottom w:val="single" w:sz="4" w:space="0" w:color="auto"/>
              <w:right w:val="single" w:sz="4" w:space="0" w:color="auto"/>
            </w:tcBorders>
          </w:tcPr>
          <w:p w14:paraId="452D8776"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EB2920E" w14:textId="77777777" w:rsidR="00697FBB" w:rsidRDefault="00697FBB" w:rsidP="002862FC">
            <w:pPr>
              <w:spacing w:before="60" w:after="60"/>
              <w:rPr>
                <w:lang w:eastAsia="en-US"/>
              </w:rPr>
            </w:pPr>
          </w:p>
        </w:tc>
      </w:tr>
      <w:tr w:rsidR="00697FBB" w14:paraId="2ED317DE" w14:textId="77777777" w:rsidTr="00F8715B">
        <w:tc>
          <w:tcPr>
            <w:tcW w:w="704" w:type="dxa"/>
            <w:vMerge/>
            <w:tcBorders>
              <w:left w:val="single" w:sz="4" w:space="0" w:color="auto"/>
              <w:right w:val="single" w:sz="4" w:space="0" w:color="auto"/>
            </w:tcBorders>
          </w:tcPr>
          <w:p w14:paraId="0F662BF3"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DB0CA3D" w14:textId="3D4333F4" w:rsidR="00697FBB" w:rsidRPr="00C018BD" w:rsidRDefault="00C018BD" w:rsidP="00C018BD">
            <w:pPr>
              <w:pStyle w:val="Odstavekseznama"/>
              <w:widowControl w:val="0"/>
              <w:numPr>
                <w:ilvl w:val="0"/>
                <w:numId w:val="2"/>
              </w:numPr>
              <w:autoSpaceDE w:val="0"/>
              <w:autoSpaceDN w:val="0"/>
              <w:contextualSpacing w:val="0"/>
              <w:rPr>
                <w:rFonts w:cstheme="minorHAnsi"/>
                <w:bCs/>
              </w:rPr>
            </w:pPr>
            <w:r>
              <w:rPr>
                <w:rFonts w:cstheme="minorHAnsi"/>
                <w:bCs/>
              </w:rPr>
              <w:t>Celica</w:t>
            </w:r>
            <w:r w:rsidRPr="009D6D81">
              <w:rPr>
                <w:rFonts w:cstheme="minorHAnsi"/>
                <w:bCs/>
              </w:rPr>
              <w:t xml:space="preserve"> za 15mm diske s nastavljivo režo</w:t>
            </w:r>
          </w:p>
        </w:tc>
        <w:tc>
          <w:tcPr>
            <w:tcW w:w="3402" w:type="dxa"/>
            <w:tcBorders>
              <w:top w:val="single" w:sz="4" w:space="0" w:color="auto"/>
              <w:left w:val="single" w:sz="4" w:space="0" w:color="auto"/>
              <w:bottom w:val="single" w:sz="4" w:space="0" w:color="auto"/>
              <w:right w:val="single" w:sz="4" w:space="0" w:color="auto"/>
            </w:tcBorders>
          </w:tcPr>
          <w:p w14:paraId="624B7281"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0374B1BB" w14:textId="77777777" w:rsidR="00697FBB" w:rsidRDefault="00697FBB" w:rsidP="002862FC">
            <w:pPr>
              <w:spacing w:before="60" w:after="60"/>
              <w:rPr>
                <w:lang w:eastAsia="en-US"/>
              </w:rPr>
            </w:pPr>
          </w:p>
        </w:tc>
      </w:tr>
      <w:tr w:rsidR="00697FBB" w14:paraId="70630A5A" w14:textId="77777777" w:rsidTr="00F8715B">
        <w:tc>
          <w:tcPr>
            <w:tcW w:w="704" w:type="dxa"/>
            <w:vMerge/>
            <w:tcBorders>
              <w:left w:val="single" w:sz="4" w:space="0" w:color="auto"/>
              <w:right w:val="single" w:sz="4" w:space="0" w:color="auto"/>
            </w:tcBorders>
          </w:tcPr>
          <w:p w14:paraId="4FC9D806"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1F732DD" w14:textId="31A43034" w:rsidR="00C018BD" w:rsidRPr="009D6D81" w:rsidRDefault="00C018BD" w:rsidP="00C018BD">
            <w:pPr>
              <w:pStyle w:val="Odstavekseznama"/>
              <w:widowControl w:val="0"/>
              <w:numPr>
                <w:ilvl w:val="0"/>
                <w:numId w:val="2"/>
              </w:numPr>
              <w:autoSpaceDE w:val="0"/>
              <w:autoSpaceDN w:val="0"/>
              <w:contextualSpacing w:val="0"/>
              <w:rPr>
                <w:rFonts w:cstheme="minorHAnsi"/>
                <w:bCs/>
              </w:rPr>
            </w:pPr>
            <w:r w:rsidRPr="009D6D81">
              <w:rPr>
                <w:rFonts w:cstheme="minorHAnsi"/>
                <w:bCs/>
              </w:rPr>
              <w:t>Celic</w:t>
            </w:r>
            <w:r>
              <w:rPr>
                <w:rFonts w:cstheme="minorHAnsi"/>
                <w:bCs/>
              </w:rPr>
              <w:t>a</w:t>
            </w:r>
            <w:r w:rsidRPr="009D6D81">
              <w:rPr>
                <w:rFonts w:cstheme="minorHAnsi"/>
                <w:bCs/>
              </w:rPr>
              <w:t xml:space="preserve"> za 14mm diske s nastavljivo režo</w:t>
            </w:r>
          </w:p>
          <w:p w14:paraId="0D714F2D" w14:textId="74E25E34" w:rsidR="00697FBB" w:rsidRPr="00C018BD" w:rsidRDefault="00C018BD" w:rsidP="00C018BD">
            <w:pPr>
              <w:pStyle w:val="Odstavekseznama"/>
              <w:widowControl w:val="0"/>
              <w:numPr>
                <w:ilvl w:val="0"/>
                <w:numId w:val="2"/>
              </w:numPr>
              <w:autoSpaceDE w:val="0"/>
              <w:autoSpaceDN w:val="0"/>
              <w:contextualSpacing w:val="0"/>
              <w:rPr>
                <w:rFonts w:cstheme="minorHAnsi"/>
                <w:bCs/>
              </w:rPr>
            </w:pPr>
            <w:r>
              <w:rPr>
                <w:rFonts w:cstheme="minorHAnsi"/>
                <w:bCs/>
              </w:rPr>
              <w:t>Celica</w:t>
            </w:r>
            <w:r w:rsidRPr="009D6D81">
              <w:rPr>
                <w:rFonts w:cstheme="minorHAnsi"/>
                <w:bCs/>
              </w:rPr>
              <w:t xml:space="preserve"> za ploščate vzorce 10x20mm s nastavljivo režo</w:t>
            </w:r>
          </w:p>
        </w:tc>
        <w:tc>
          <w:tcPr>
            <w:tcW w:w="3402" w:type="dxa"/>
            <w:tcBorders>
              <w:top w:val="single" w:sz="4" w:space="0" w:color="auto"/>
              <w:left w:val="single" w:sz="4" w:space="0" w:color="auto"/>
              <w:bottom w:val="single" w:sz="4" w:space="0" w:color="auto"/>
              <w:right w:val="single" w:sz="4" w:space="0" w:color="auto"/>
            </w:tcBorders>
          </w:tcPr>
          <w:p w14:paraId="4EF72187"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79CE0A03" w14:textId="77777777" w:rsidR="00697FBB" w:rsidRDefault="00697FBB" w:rsidP="002862FC">
            <w:pPr>
              <w:spacing w:before="60" w:after="60"/>
              <w:rPr>
                <w:lang w:eastAsia="en-US"/>
              </w:rPr>
            </w:pPr>
          </w:p>
        </w:tc>
      </w:tr>
      <w:tr w:rsidR="00697FBB" w14:paraId="17810C00" w14:textId="77777777" w:rsidTr="00F8715B">
        <w:tc>
          <w:tcPr>
            <w:tcW w:w="704" w:type="dxa"/>
            <w:vMerge/>
            <w:tcBorders>
              <w:left w:val="single" w:sz="4" w:space="0" w:color="auto"/>
              <w:right w:val="single" w:sz="4" w:space="0" w:color="auto"/>
            </w:tcBorders>
          </w:tcPr>
          <w:p w14:paraId="24CA06B0"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56F56B1" w14:textId="16659F33" w:rsidR="00697FBB" w:rsidRPr="00C018BD" w:rsidRDefault="00C018BD" w:rsidP="002A0F8F">
            <w:pPr>
              <w:pStyle w:val="Odstavekseznama"/>
              <w:widowControl w:val="0"/>
              <w:numPr>
                <w:ilvl w:val="0"/>
                <w:numId w:val="2"/>
              </w:numPr>
              <w:autoSpaceDE w:val="0"/>
              <w:autoSpaceDN w:val="0"/>
              <w:contextualSpacing w:val="0"/>
              <w:rPr>
                <w:rFonts w:cstheme="minorHAnsi"/>
                <w:bCs/>
              </w:rPr>
            </w:pPr>
            <w:r w:rsidRPr="002D01E2">
              <w:rPr>
                <w:rFonts w:cstheme="minorHAnsi"/>
                <w:bCs/>
              </w:rPr>
              <w:t>Celic</w:t>
            </w:r>
            <w:r w:rsidR="002A0F8F">
              <w:rPr>
                <w:rFonts w:cstheme="minorHAnsi"/>
                <w:bCs/>
              </w:rPr>
              <w:t>a</w:t>
            </w:r>
            <w:r w:rsidRPr="002D01E2">
              <w:rPr>
                <w:rFonts w:cstheme="minorHAnsi"/>
                <w:bCs/>
              </w:rPr>
              <w:t xml:space="preserve"> za keramične membrane premera 30mm in dolžine 100mm</w:t>
            </w:r>
          </w:p>
        </w:tc>
        <w:tc>
          <w:tcPr>
            <w:tcW w:w="3402" w:type="dxa"/>
            <w:tcBorders>
              <w:top w:val="single" w:sz="4" w:space="0" w:color="auto"/>
              <w:left w:val="single" w:sz="4" w:space="0" w:color="auto"/>
              <w:bottom w:val="single" w:sz="4" w:space="0" w:color="auto"/>
              <w:right w:val="single" w:sz="4" w:space="0" w:color="auto"/>
            </w:tcBorders>
          </w:tcPr>
          <w:p w14:paraId="4B5DAC73"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3ADA432" w14:textId="77777777" w:rsidR="00697FBB" w:rsidRDefault="00697FBB" w:rsidP="002862FC">
            <w:pPr>
              <w:spacing w:before="60" w:after="60"/>
              <w:rPr>
                <w:lang w:eastAsia="en-US"/>
              </w:rPr>
            </w:pPr>
          </w:p>
        </w:tc>
      </w:tr>
      <w:tr w:rsidR="00697FBB" w14:paraId="753A1620" w14:textId="77777777" w:rsidTr="00F8715B">
        <w:tc>
          <w:tcPr>
            <w:tcW w:w="704" w:type="dxa"/>
            <w:vMerge/>
            <w:tcBorders>
              <w:left w:val="single" w:sz="4" w:space="0" w:color="auto"/>
              <w:right w:val="single" w:sz="4" w:space="0" w:color="auto"/>
            </w:tcBorders>
          </w:tcPr>
          <w:p w14:paraId="6DA8B1A9"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BB48D56" w14:textId="189C8F10" w:rsidR="00697FBB" w:rsidRPr="00C018BD" w:rsidRDefault="002A0F8F" w:rsidP="00C018BD">
            <w:pPr>
              <w:pStyle w:val="Odstavekseznama"/>
              <w:widowControl w:val="0"/>
              <w:numPr>
                <w:ilvl w:val="0"/>
                <w:numId w:val="2"/>
              </w:numPr>
              <w:autoSpaceDE w:val="0"/>
              <w:autoSpaceDN w:val="0"/>
              <w:contextualSpacing w:val="0"/>
              <w:rPr>
                <w:rFonts w:cstheme="minorHAnsi"/>
                <w:bCs/>
              </w:rPr>
            </w:pPr>
            <w:r>
              <w:rPr>
                <w:rFonts w:cstheme="minorHAnsi"/>
                <w:bCs/>
              </w:rPr>
              <w:t>Celica</w:t>
            </w:r>
            <w:r w:rsidR="00C018BD" w:rsidRPr="002D01E2">
              <w:rPr>
                <w:rFonts w:cstheme="minorHAnsi"/>
                <w:bCs/>
              </w:rPr>
              <w:t xml:space="preserve"> merjenje votlih membran </w:t>
            </w:r>
          </w:p>
        </w:tc>
        <w:tc>
          <w:tcPr>
            <w:tcW w:w="3402" w:type="dxa"/>
            <w:tcBorders>
              <w:top w:val="single" w:sz="4" w:space="0" w:color="auto"/>
              <w:left w:val="single" w:sz="4" w:space="0" w:color="auto"/>
              <w:bottom w:val="single" w:sz="4" w:space="0" w:color="auto"/>
              <w:right w:val="single" w:sz="4" w:space="0" w:color="auto"/>
            </w:tcBorders>
          </w:tcPr>
          <w:p w14:paraId="589F20A4" w14:textId="77777777" w:rsidR="00697FBB" w:rsidRDefault="00697FBB" w:rsidP="002862FC">
            <w:pPr>
              <w:spacing w:before="60" w:after="60"/>
              <w:rPr>
                <w:lang w:eastAsia="en-US"/>
              </w:rPr>
            </w:pPr>
          </w:p>
        </w:tc>
        <w:tc>
          <w:tcPr>
            <w:tcW w:w="4111" w:type="dxa"/>
            <w:vMerge/>
            <w:tcBorders>
              <w:left w:val="single" w:sz="4" w:space="0" w:color="auto"/>
              <w:right w:val="single" w:sz="4" w:space="0" w:color="auto"/>
            </w:tcBorders>
          </w:tcPr>
          <w:p w14:paraId="6BB40BEB" w14:textId="77777777" w:rsidR="00697FBB" w:rsidRDefault="00697FBB" w:rsidP="002862FC">
            <w:pPr>
              <w:spacing w:before="60" w:after="60"/>
              <w:rPr>
                <w:lang w:eastAsia="en-US"/>
              </w:rPr>
            </w:pPr>
          </w:p>
        </w:tc>
      </w:tr>
      <w:tr w:rsidR="00697FBB" w14:paraId="2570BA49" w14:textId="77777777" w:rsidTr="00F8715B">
        <w:tc>
          <w:tcPr>
            <w:tcW w:w="704" w:type="dxa"/>
            <w:vMerge/>
            <w:tcBorders>
              <w:left w:val="single" w:sz="4" w:space="0" w:color="auto"/>
              <w:right w:val="single" w:sz="4" w:space="0" w:color="auto"/>
            </w:tcBorders>
          </w:tcPr>
          <w:p w14:paraId="287DB0BB" w14:textId="77777777" w:rsidR="00697FBB" w:rsidRDefault="00697FBB"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F1CFC5" w14:textId="082920C6" w:rsidR="00697FBB" w:rsidRPr="002A0F8F" w:rsidRDefault="002A0F8F" w:rsidP="002A0F8F">
            <w:pPr>
              <w:pStyle w:val="Odstavekseznama"/>
              <w:widowControl w:val="0"/>
              <w:numPr>
                <w:ilvl w:val="0"/>
                <w:numId w:val="2"/>
              </w:numPr>
              <w:autoSpaceDE w:val="0"/>
              <w:autoSpaceDN w:val="0"/>
              <w:contextualSpacing w:val="0"/>
              <w:rPr>
                <w:rFonts w:cstheme="minorHAnsi"/>
                <w:bCs/>
              </w:rPr>
            </w:pPr>
            <w:r w:rsidRPr="009D6D81">
              <w:rPr>
                <w:rFonts w:cstheme="minorHAnsi"/>
                <w:bCs/>
              </w:rPr>
              <w:t xml:space="preserve">Pretočni modul za avtomatske titracijske meritve </w:t>
            </w:r>
          </w:p>
        </w:tc>
        <w:tc>
          <w:tcPr>
            <w:tcW w:w="3402" w:type="dxa"/>
            <w:tcBorders>
              <w:top w:val="single" w:sz="4" w:space="0" w:color="auto"/>
              <w:left w:val="single" w:sz="4" w:space="0" w:color="auto"/>
              <w:bottom w:val="single" w:sz="4" w:space="0" w:color="auto"/>
              <w:right w:val="single" w:sz="4" w:space="0" w:color="auto"/>
            </w:tcBorders>
          </w:tcPr>
          <w:p w14:paraId="6FBCB099" w14:textId="77777777" w:rsidR="00697FBB" w:rsidRDefault="00697FBB" w:rsidP="002862FC">
            <w:pPr>
              <w:spacing w:before="60" w:after="60"/>
              <w:rPr>
                <w:lang w:eastAsia="en-US"/>
              </w:rPr>
            </w:pPr>
          </w:p>
        </w:tc>
        <w:tc>
          <w:tcPr>
            <w:tcW w:w="4111" w:type="dxa"/>
            <w:vMerge/>
            <w:tcBorders>
              <w:left w:val="single" w:sz="4" w:space="0" w:color="auto"/>
              <w:bottom w:val="single" w:sz="4" w:space="0" w:color="auto"/>
              <w:right w:val="single" w:sz="4" w:space="0" w:color="auto"/>
            </w:tcBorders>
          </w:tcPr>
          <w:p w14:paraId="34CFDD7C" w14:textId="77777777" w:rsidR="00697FBB" w:rsidRDefault="00697FBB" w:rsidP="002862FC">
            <w:pPr>
              <w:spacing w:before="60" w:after="60"/>
              <w:rPr>
                <w:lang w:eastAsia="en-US"/>
              </w:rPr>
            </w:pPr>
          </w:p>
        </w:tc>
      </w:tr>
      <w:tr w:rsidR="002A0F8F" w14:paraId="550D9EDE" w14:textId="77777777" w:rsidTr="00F8715B">
        <w:tc>
          <w:tcPr>
            <w:tcW w:w="704" w:type="dxa"/>
            <w:vMerge/>
            <w:tcBorders>
              <w:left w:val="single" w:sz="4" w:space="0" w:color="auto"/>
              <w:right w:val="single" w:sz="4" w:space="0" w:color="auto"/>
            </w:tcBorders>
          </w:tcPr>
          <w:p w14:paraId="7B9F7922" w14:textId="77777777" w:rsidR="002A0F8F" w:rsidRDefault="002A0F8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FF6F7FA" w14:textId="2F174732" w:rsidR="002A0F8F" w:rsidRPr="002A0F8F" w:rsidRDefault="002A0F8F" w:rsidP="002A0F8F">
            <w:pPr>
              <w:pStyle w:val="Odstavekseznama"/>
              <w:widowControl w:val="0"/>
              <w:numPr>
                <w:ilvl w:val="0"/>
                <w:numId w:val="2"/>
              </w:numPr>
              <w:autoSpaceDE w:val="0"/>
              <w:autoSpaceDN w:val="0"/>
              <w:contextualSpacing w:val="0"/>
              <w:rPr>
                <w:rFonts w:cstheme="minorHAnsi"/>
                <w:bCs/>
              </w:rPr>
            </w:pPr>
            <w:r w:rsidRPr="009D6D81">
              <w:rPr>
                <w:rFonts w:cstheme="minorHAnsi"/>
                <w:bCs/>
              </w:rPr>
              <w:t>Dozirni sistem za</w:t>
            </w:r>
            <w:r>
              <w:rPr>
                <w:rFonts w:cstheme="minorHAnsi"/>
                <w:bCs/>
              </w:rPr>
              <w:t xml:space="preserve"> poizkuse s avtomatsko titracijsko enoto</w:t>
            </w:r>
          </w:p>
        </w:tc>
        <w:tc>
          <w:tcPr>
            <w:tcW w:w="3402" w:type="dxa"/>
            <w:tcBorders>
              <w:top w:val="single" w:sz="4" w:space="0" w:color="auto"/>
              <w:left w:val="single" w:sz="4" w:space="0" w:color="auto"/>
              <w:bottom w:val="single" w:sz="4" w:space="0" w:color="auto"/>
              <w:right w:val="single" w:sz="4" w:space="0" w:color="auto"/>
            </w:tcBorders>
          </w:tcPr>
          <w:p w14:paraId="3093F794" w14:textId="77777777" w:rsidR="002A0F8F" w:rsidRDefault="002A0F8F" w:rsidP="002862FC">
            <w:pPr>
              <w:spacing w:before="60" w:after="60"/>
              <w:rPr>
                <w:lang w:eastAsia="en-US"/>
              </w:rPr>
            </w:pPr>
          </w:p>
        </w:tc>
        <w:tc>
          <w:tcPr>
            <w:tcW w:w="4111" w:type="dxa"/>
            <w:vMerge w:val="restart"/>
            <w:tcBorders>
              <w:top w:val="nil"/>
              <w:left w:val="single" w:sz="4" w:space="0" w:color="auto"/>
              <w:right w:val="single" w:sz="4" w:space="0" w:color="auto"/>
            </w:tcBorders>
          </w:tcPr>
          <w:p w14:paraId="378DC6BA" w14:textId="77777777" w:rsidR="002A0F8F" w:rsidRDefault="002A0F8F" w:rsidP="002862FC">
            <w:pPr>
              <w:spacing w:before="60" w:after="60"/>
              <w:rPr>
                <w:lang w:eastAsia="en-US"/>
              </w:rPr>
            </w:pPr>
          </w:p>
        </w:tc>
      </w:tr>
      <w:tr w:rsidR="002A0F8F" w14:paraId="7A915CBF" w14:textId="77777777" w:rsidTr="00F8715B">
        <w:tc>
          <w:tcPr>
            <w:tcW w:w="704" w:type="dxa"/>
            <w:vMerge/>
            <w:tcBorders>
              <w:left w:val="single" w:sz="4" w:space="0" w:color="auto"/>
              <w:right w:val="single" w:sz="4" w:space="0" w:color="auto"/>
            </w:tcBorders>
          </w:tcPr>
          <w:p w14:paraId="56C541E0" w14:textId="77777777" w:rsidR="002A0F8F" w:rsidRDefault="002A0F8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87D1FE4" w14:textId="661A18A3" w:rsidR="002A0F8F" w:rsidRPr="002A0F8F" w:rsidRDefault="002A0F8F" w:rsidP="002A0F8F">
            <w:pPr>
              <w:pStyle w:val="Odstavekseznama"/>
              <w:widowControl w:val="0"/>
              <w:numPr>
                <w:ilvl w:val="0"/>
                <w:numId w:val="2"/>
              </w:numPr>
              <w:autoSpaceDE w:val="0"/>
              <w:autoSpaceDN w:val="0"/>
              <w:contextualSpacing w:val="0"/>
              <w:rPr>
                <w:rFonts w:cstheme="minorHAnsi"/>
                <w:bCs/>
              </w:rPr>
            </w:pPr>
            <w:r>
              <w:rPr>
                <w:rFonts w:cstheme="minorHAnsi"/>
                <w:bCs/>
              </w:rPr>
              <w:t>Programska oprema</w:t>
            </w:r>
            <w:r w:rsidRPr="009D6D81">
              <w:rPr>
                <w:rFonts w:cstheme="minorHAnsi"/>
                <w:bCs/>
              </w:rPr>
              <w:t xml:space="preserve"> za obdelavo podatkov za namestitev na do 3 računalnike</w:t>
            </w:r>
          </w:p>
        </w:tc>
        <w:tc>
          <w:tcPr>
            <w:tcW w:w="3402" w:type="dxa"/>
            <w:tcBorders>
              <w:top w:val="single" w:sz="4" w:space="0" w:color="auto"/>
              <w:left w:val="single" w:sz="4" w:space="0" w:color="auto"/>
              <w:bottom w:val="single" w:sz="4" w:space="0" w:color="auto"/>
              <w:right w:val="single" w:sz="4" w:space="0" w:color="auto"/>
            </w:tcBorders>
          </w:tcPr>
          <w:p w14:paraId="233D4ECA" w14:textId="77777777" w:rsidR="002A0F8F" w:rsidRDefault="002A0F8F" w:rsidP="002862FC">
            <w:pPr>
              <w:spacing w:before="60" w:after="60"/>
              <w:rPr>
                <w:lang w:eastAsia="en-US"/>
              </w:rPr>
            </w:pPr>
          </w:p>
        </w:tc>
        <w:tc>
          <w:tcPr>
            <w:tcW w:w="4111" w:type="dxa"/>
            <w:vMerge/>
            <w:tcBorders>
              <w:top w:val="nil"/>
              <w:left w:val="single" w:sz="4" w:space="0" w:color="auto"/>
              <w:right w:val="single" w:sz="4" w:space="0" w:color="auto"/>
            </w:tcBorders>
          </w:tcPr>
          <w:p w14:paraId="02045083" w14:textId="77777777" w:rsidR="002A0F8F" w:rsidRDefault="002A0F8F" w:rsidP="002862FC">
            <w:pPr>
              <w:spacing w:before="60" w:after="60"/>
              <w:rPr>
                <w:lang w:eastAsia="en-US"/>
              </w:rPr>
            </w:pPr>
          </w:p>
        </w:tc>
      </w:tr>
      <w:tr w:rsidR="002A0F8F" w14:paraId="3954A388" w14:textId="77777777" w:rsidTr="00F8715B">
        <w:tc>
          <w:tcPr>
            <w:tcW w:w="704" w:type="dxa"/>
            <w:vMerge/>
            <w:tcBorders>
              <w:left w:val="single" w:sz="4" w:space="0" w:color="auto"/>
              <w:right w:val="single" w:sz="4" w:space="0" w:color="auto"/>
            </w:tcBorders>
          </w:tcPr>
          <w:p w14:paraId="2EEA2D61" w14:textId="77777777" w:rsidR="002A0F8F" w:rsidRDefault="002A0F8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8DBBA6D" w14:textId="70F9EB78" w:rsidR="002A0F8F" w:rsidRPr="009D6D81" w:rsidRDefault="002A0F8F" w:rsidP="002A0F8F">
            <w:pPr>
              <w:pStyle w:val="Odstavekseznama"/>
              <w:widowControl w:val="0"/>
              <w:numPr>
                <w:ilvl w:val="0"/>
                <w:numId w:val="2"/>
              </w:numPr>
              <w:autoSpaceDE w:val="0"/>
              <w:autoSpaceDN w:val="0"/>
              <w:contextualSpacing w:val="0"/>
              <w:rPr>
                <w:rFonts w:cstheme="minorHAnsi"/>
                <w:bCs/>
              </w:rPr>
            </w:pPr>
            <w:r>
              <w:rPr>
                <w:rFonts w:cstheme="minorHAnsi"/>
                <w:bCs/>
              </w:rPr>
              <w:t>Ki</w:t>
            </w:r>
            <w:r w:rsidRPr="009D6D81">
              <w:rPr>
                <w:rFonts w:cstheme="minorHAnsi"/>
                <w:bCs/>
              </w:rPr>
              <w:t>vete s pretočnim kanalom v obliki črke omega za meritve zeta potenciala in velikosti delcev</w:t>
            </w:r>
            <w:r>
              <w:rPr>
                <w:rFonts w:cstheme="minorHAnsi"/>
                <w:bCs/>
              </w:rPr>
              <w:t xml:space="preserve"> v homogenem električnem polju</w:t>
            </w:r>
          </w:p>
        </w:tc>
        <w:tc>
          <w:tcPr>
            <w:tcW w:w="3402" w:type="dxa"/>
            <w:tcBorders>
              <w:top w:val="single" w:sz="4" w:space="0" w:color="auto"/>
              <w:left w:val="single" w:sz="4" w:space="0" w:color="auto"/>
              <w:bottom w:val="single" w:sz="4" w:space="0" w:color="auto"/>
              <w:right w:val="single" w:sz="4" w:space="0" w:color="auto"/>
            </w:tcBorders>
          </w:tcPr>
          <w:p w14:paraId="508BDFC8" w14:textId="77777777" w:rsidR="002A0F8F" w:rsidRDefault="002A0F8F" w:rsidP="002862FC">
            <w:pPr>
              <w:spacing w:before="60" w:after="60"/>
              <w:rPr>
                <w:lang w:eastAsia="en-US"/>
              </w:rPr>
            </w:pPr>
          </w:p>
        </w:tc>
        <w:tc>
          <w:tcPr>
            <w:tcW w:w="4111" w:type="dxa"/>
            <w:vMerge/>
            <w:tcBorders>
              <w:top w:val="nil"/>
              <w:left w:val="single" w:sz="4" w:space="0" w:color="auto"/>
              <w:right w:val="single" w:sz="4" w:space="0" w:color="auto"/>
            </w:tcBorders>
          </w:tcPr>
          <w:p w14:paraId="2114E2FC" w14:textId="77777777" w:rsidR="002A0F8F" w:rsidRDefault="002A0F8F" w:rsidP="002862FC">
            <w:pPr>
              <w:spacing w:before="60" w:after="60"/>
              <w:rPr>
                <w:lang w:eastAsia="en-US"/>
              </w:rPr>
            </w:pPr>
          </w:p>
        </w:tc>
      </w:tr>
      <w:tr w:rsidR="002A0F8F" w14:paraId="0805AAD5" w14:textId="77777777" w:rsidTr="00F8715B">
        <w:tc>
          <w:tcPr>
            <w:tcW w:w="704" w:type="dxa"/>
            <w:vMerge/>
            <w:tcBorders>
              <w:left w:val="single" w:sz="4" w:space="0" w:color="auto"/>
              <w:right w:val="single" w:sz="4" w:space="0" w:color="auto"/>
            </w:tcBorders>
          </w:tcPr>
          <w:p w14:paraId="7DE80D51" w14:textId="77777777" w:rsidR="002A0F8F" w:rsidRDefault="002A0F8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A53E1DF" w14:textId="1CBC3BBD" w:rsidR="002A0F8F" w:rsidRPr="002A0F8F" w:rsidRDefault="002A0F8F" w:rsidP="002A0F8F">
            <w:pPr>
              <w:pStyle w:val="Odstavekseznama"/>
              <w:widowControl w:val="0"/>
              <w:numPr>
                <w:ilvl w:val="0"/>
                <w:numId w:val="2"/>
              </w:numPr>
              <w:autoSpaceDE w:val="0"/>
              <w:autoSpaceDN w:val="0"/>
              <w:contextualSpacing w:val="0"/>
              <w:rPr>
                <w:rFonts w:cstheme="minorHAnsi"/>
                <w:bCs/>
              </w:rPr>
            </w:pPr>
            <w:r>
              <w:rPr>
                <w:rFonts w:cstheme="minorHAnsi"/>
                <w:bCs/>
              </w:rPr>
              <w:t>K</w:t>
            </w:r>
            <w:r w:rsidRPr="009D6D81">
              <w:rPr>
                <w:rFonts w:cstheme="minorHAnsi"/>
                <w:bCs/>
              </w:rPr>
              <w:t>varčne kivete dimenzij 12.5 x 12.5 x 45 mm</w:t>
            </w:r>
          </w:p>
        </w:tc>
        <w:tc>
          <w:tcPr>
            <w:tcW w:w="3402" w:type="dxa"/>
            <w:tcBorders>
              <w:top w:val="single" w:sz="4" w:space="0" w:color="auto"/>
              <w:left w:val="single" w:sz="4" w:space="0" w:color="auto"/>
              <w:bottom w:val="single" w:sz="4" w:space="0" w:color="auto"/>
              <w:right w:val="single" w:sz="4" w:space="0" w:color="auto"/>
            </w:tcBorders>
          </w:tcPr>
          <w:p w14:paraId="0F0D1530" w14:textId="77777777" w:rsidR="002A0F8F" w:rsidRDefault="002A0F8F" w:rsidP="002862FC">
            <w:pPr>
              <w:spacing w:before="60" w:after="60"/>
              <w:rPr>
                <w:lang w:eastAsia="en-US"/>
              </w:rPr>
            </w:pPr>
          </w:p>
        </w:tc>
        <w:tc>
          <w:tcPr>
            <w:tcW w:w="4111" w:type="dxa"/>
            <w:vMerge/>
            <w:tcBorders>
              <w:top w:val="nil"/>
              <w:left w:val="single" w:sz="4" w:space="0" w:color="auto"/>
              <w:right w:val="single" w:sz="4" w:space="0" w:color="auto"/>
            </w:tcBorders>
          </w:tcPr>
          <w:p w14:paraId="03F27881" w14:textId="77777777" w:rsidR="002A0F8F" w:rsidRDefault="002A0F8F" w:rsidP="002862FC">
            <w:pPr>
              <w:spacing w:before="60" w:after="60"/>
              <w:rPr>
                <w:lang w:eastAsia="en-US"/>
              </w:rPr>
            </w:pPr>
          </w:p>
        </w:tc>
      </w:tr>
      <w:tr w:rsidR="002A0F8F" w14:paraId="1A350108" w14:textId="77777777" w:rsidTr="00F8715B">
        <w:tc>
          <w:tcPr>
            <w:tcW w:w="704" w:type="dxa"/>
            <w:vMerge/>
            <w:tcBorders>
              <w:left w:val="single" w:sz="4" w:space="0" w:color="auto"/>
              <w:right w:val="single" w:sz="4" w:space="0" w:color="auto"/>
            </w:tcBorders>
          </w:tcPr>
          <w:p w14:paraId="165FE087" w14:textId="77777777" w:rsidR="002A0F8F" w:rsidRDefault="002A0F8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35564F" w14:textId="5F430061" w:rsidR="002A0F8F" w:rsidRPr="009D6D81" w:rsidRDefault="002A0F8F" w:rsidP="002A0F8F">
            <w:pPr>
              <w:pStyle w:val="Odstavekseznama"/>
              <w:widowControl w:val="0"/>
              <w:numPr>
                <w:ilvl w:val="0"/>
                <w:numId w:val="2"/>
              </w:numPr>
              <w:autoSpaceDE w:val="0"/>
              <w:autoSpaceDN w:val="0"/>
              <w:contextualSpacing w:val="0"/>
              <w:rPr>
                <w:rFonts w:cstheme="minorHAnsi"/>
                <w:bCs/>
              </w:rPr>
            </w:pPr>
            <w:r>
              <w:rPr>
                <w:rFonts w:cstheme="minorHAnsi"/>
                <w:bCs/>
              </w:rPr>
              <w:t>U</w:t>
            </w:r>
            <w:r w:rsidRPr="009D6D81">
              <w:rPr>
                <w:rFonts w:cstheme="minorHAnsi"/>
                <w:bCs/>
              </w:rPr>
              <w:t>niverzalne mikro kivete (50µL vzorca) za mertive</w:t>
            </w:r>
            <w:r>
              <w:rPr>
                <w:rFonts w:cstheme="minorHAnsi"/>
                <w:bCs/>
              </w:rPr>
              <w:t xml:space="preserve"> velikosti in</w:t>
            </w:r>
            <w:r w:rsidRPr="009D6D81">
              <w:rPr>
                <w:rFonts w:cstheme="minorHAnsi"/>
                <w:bCs/>
              </w:rPr>
              <w:t xml:space="preserve"> zeta potenciala</w:t>
            </w:r>
            <w:r>
              <w:rPr>
                <w:rFonts w:cstheme="minorHAnsi"/>
                <w:bCs/>
              </w:rPr>
              <w:t xml:space="preserve"> v organskih topilih</w:t>
            </w:r>
            <w:r w:rsidRPr="009D6D81">
              <w:rPr>
                <w:rFonts w:cstheme="minorHAnsi"/>
                <w:bCs/>
              </w:rPr>
              <w:t xml:space="preserve"> znotraj kvarčne kivete s elektrodama iz paladija</w:t>
            </w:r>
          </w:p>
        </w:tc>
        <w:tc>
          <w:tcPr>
            <w:tcW w:w="3402" w:type="dxa"/>
            <w:tcBorders>
              <w:top w:val="single" w:sz="4" w:space="0" w:color="auto"/>
              <w:left w:val="single" w:sz="4" w:space="0" w:color="auto"/>
              <w:bottom w:val="single" w:sz="4" w:space="0" w:color="auto"/>
              <w:right w:val="single" w:sz="4" w:space="0" w:color="auto"/>
            </w:tcBorders>
          </w:tcPr>
          <w:p w14:paraId="543D088A" w14:textId="77777777" w:rsidR="002A0F8F" w:rsidRDefault="002A0F8F" w:rsidP="002862FC">
            <w:pPr>
              <w:spacing w:before="60" w:after="60"/>
              <w:rPr>
                <w:lang w:eastAsia="en-US"/>
              </w:rPr>
            </w:pPr>
          </w:p>
        </w:tc>
        <w:tc>
          <w:tcPr>
            <w:tcW w:w="4111" w:type="dxa"/>
            <w:vMerge/>
            <w:tcBorders>
              <w:top w:val="nil"/>
              <w:left w:val="single" w:sz="4" w:space="0" w:color="auto"/>
              <w:right w:val="single" w:sz="4" w:space="0" w:color="auto"/>
            </w:tcBorders>
          </w:tcPr>
          <w:p w14:paraId="447D6914" w14:textId="77777777" w:rsidR="002A0F8F" w:rsidRDefault="002A0F8F" w:rsidP="002862FC">
            <w:pPr>
              <w:spacing w:before="60" w:after="60"/>
              <w:rPr>
                <w:lang w:eastAsia="en-US"/>
              </w:rPr>
            </w:pPr>
          </w:p>
        </w:tc>
      </w:tr>
      <w:tr w:rsidR="002A0F8F" w14:paraId="38CD908C" w14:textId="77777777" w:rsidTr="00F8715B">
        <w:tc>
          <w:tcPr>
            <w:tcW w:w="704" w:type="dxa"/>
            <w:vMerge/>
            <w:tcBorders>
              <w:left w:val="single" w:sz="4" w:space="0" w:color="auto"/>
              <w:right w:val="single" w:sz="4" w:space="0" w:color="auto"/>
            </w:tcBorders>
          </w:tcPr>
          <w:p w14:paraId="23F8194D" w14:textId="77777777" w:rsidR="002A0F8F" w:rsidRDefault="002A0F8F"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FEF58AA" w14:textId="731EB57E" w:rsidR="002A0F8F" w:rsidRPr="002A0F8F" w:rsidRDefault="00F8715B" w:rsidP="002A0F8F">
            <w:pPr>
              <w:pStyle w:val="Odstavekseznama"/>
              <w:numPr>
                <w:ilvl w:val="0"/>
                <w:numId w:val="2"/>
              </w:numPr>
              <w:rPr>
                <w:rFonts w:cstheme="minorHAnsi"/>
                <w:bCs/>
              </w:rPr>
            </w:pPr>
            <w:r>
              <w:rPr>
                <w:rFonts w:cstheme="minorHAnsi"/>
                <w:bCs/>
              </w:rPr>
              <w:t>R</w:t>
            </w:r>
            <w:r w:rsidR="002A0F8F" w:rsidRPr="002A0F8F">
              <w:rPr>
                <w:rFonts w:cstheme="minorHAnsi"/>
                <w:bCs/>
              </w:rPr>
              <w:t>ačunalnik s 6 GB RAM-a, 500GB pomnilnika, Win 10 64 bit operacijskim sistemom, monitor 24'' miško in tipokovnico</w:t>
            </w:r>
          </w:p>
        </w:tc>
        <w:tc>
          <w:tcPr>
            <w:tcW w:w="3402" w:type="dxa"/>
            <w:tcBorders>
              <w:top w:val="single" w:sz="4" w:space="0" w:color="auto"/>
              <w:left w:val="single" w:sz="4" w:space="0" w:color="auto"/>
              <w:bottom w:val="single" w:sz="4" w:space="0" w:color="auto"/>
              <w:right w:val="single" w:sz="4" w:space="0" w:color="auto"/>
            </w:tcBorders>
          </w:tcPr>
          <w:p w14:paraId="1C296CB8" w14:textId="77777777" w:rsidR="002A0F8F" w:rsidRDefault="002A0F8F" w:rsidP="002862FC">
            <w:pPr>
              <w:spacing w:before="60" w:after="60"/>
              <w:rPr>
                <w:lang w:eastAsia="en-US"/>
              </w:rPr>
            </w:pPr>
          </w:p>
        </w:tc>
        <w:tc>
          <w:tcPr>
            <w:tcW w:w="4111" w:type="dxa"/>
            <w:vMerge/>
            <w:tcBorders>
              <w:top w:val="nil"/>
              <w:left w:val="single" w:sz="4" w:space="0" w:color="auto"/>
              <w:bottom w:val="single" w:sz="4" w:space="0" w:color="auto"/>
              <w:right w:val="single" w:sz="4" w:space="0" w:color="auto"/>
            </w:tcBorders>
          </w:tcPr>
          <w:p w14:paraId="7C3C852A" w14:textId="77777777" w:rsidR="002A0F8F" w:rsidRDefault="002A0F8F" w:rsidP="002862FC">
            <w:pPr>
              <w:spacing w:before="60" w:after="60"/>
              <w:rPr>
                <w:lang w:eastAsia="en-US"/>
              </w:rPr>
            </w:pPr>
          </w:p>
        </w:tc>
      </w:tr>
    </w:tbl>
    <w:p w14:paraId="52723491" w14:textId="77777777" w:rsidR="00CD0A48" w:rsidRDefault="00CD0A48" w:rsidP="00E74207"/>
    <w:p w14:paraId="38CB03A4" w14:textId="77777777" w:rsidR="00CD0A48" w:rsidRDefault="00CD0A48">
      <w:pPr>
        <w:spacing w:line="259" w:lineRule="auto"/>
        <w:jc w:val="left"/>
      </w:pPr>
      <w:r>
        <w:br w:type="page"/>
      </w:r>
    </w:p>
    <w:tbl>
      <w:tblPr>
        <w:tblStyle w:val="Tabelamrea"/>
        <w:tblW w:w="14029" w:type="dxa"/>
        <w:tblLayout w:type="fixed"/>
        <w:tblLook w:val="04A0" w:firstRow="1" w:lastRow="0" w:firstColumn="1" w:lastColumn="0" w:noHBand="0" w:noVBand="1"/>
      </w:tblPr>
      <w:tblGrid>
        <w:gridCol w:w="704"/>
        <w:gridCol w:w="5812"/>
        <w:gridCol w:w="3402"/>
        <w:gridCol w:w="4111"/>
      </w:tblGrid>
      <w:tr w:rsidR="00CD0A48" w:rsidRPr="00070990" w14:paraId="29A710BD" w14:textId="77777777" w:rsidTr="00A9368F">
        <w:trPr>
          <w:tblHeader/>
        </w:trPr>
        <w:tc>
          <w:tcPr>
            <w:tcW w:w="704" w:type="dxa"/>
            <w:tcBorders>
              <w:top w:val="single" w:sz="4" w:space="0" w:color="auto"/>
              <w:left w:val="single" w:sz="4" w:space="0" w:color="auto"/>
              <w:bottom w:val="single" w:sz="4" w:space="0" w:color="auto"/>
              <w:right w:val="single" w:sz="4" w:space="0" w:color="auto"/>
            </w:tcBorders>
            <w:shd w:val="clear" w:color="auto" w:fill="538135" w:themeFill="accent6" w:themeFillShade="BF"/>
          </w:tcPr>
          <w:p w14:paraId="5F5774C1" w14:textId="77777777" w:rsidR="00CD0A48" w:rsidRPr="00070990" w:rsidRDefault="00CD0A48" w:rsidP="00A9368F">
            <w:pPr>
              <w:spacing w:before="60" w:after="60"/>
              <w:jc w:val="center"/>
              <w:rPr>
                <w:b/>
                <w:color w:val="FFFFFF" w:themeColor="background1"/>
                <w:sz w:val="24"/>
                <w:szCs w:val="24"/>
                <w:lang w:eastAsia="en-US"/>
              </w:rPr>
            </w:pPr>
            <w:r>
              <w:rPr>
                <w:b/>
                <w:color w:val="FFFFFF" w:themeColor="background1"/>
                <w:sz w:val="24"/>
                <w:szCs w:val="24"/>
                <w:lang w:eastAsia="en-US"/>
              </w:rPr>
              <w:lastRenderedPageBreak/>
              <w:t>B.</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tcPr>
          <w:p w14:paraId="39270993" w14:textId="77777777" w:rsidR="00CD0A48" w:rsidRPr="00070990" w:rsidRDefault="00CD0A48" w:rsidP="00A9368F">
            <w:pPr>
              <w:spacing w:before="120" w:after="120"/>
              <w:jc w:val="center"/>
              <w:rPr>
                <w:b/>
                <w:color w:val="FFFFFF" w:themeColor="background1"/>
                <w:sz w:val="24"/>
                <w:szCs w:val="24"/>
                <w:lang w:eastAsia="en-US"/>
              </w:rPr>
            </w:pPr>
            <w:r>
              <w:rPr>
                <w:b/>
                <w:color w:val="FFFFFF" w:themeColor="background1"/>
                <w:sz w:val="24"/>
                <w:lang w:eastAsia="en-US"/>
              </w:rPr>
              <w:t xml:space="preserve">DODATNA </w:t>
            </w:r>
            <w:r w:rsidRPr="00070990">
              <w:rPr>
                <w:b/>
                <w:color w:val="FFFFFF" w:themeColor="background1"/>
                <w:sz w:val="24"/>
                <w:lang w:eastAsia="en-US"/>
              </w:rPr>
              <w:t>OPREMA</w:t>
            </w:r>
          </w:p>
        </w:tc>
      </w:tr>
      <w:tr w:rsidR="00CD0A48" w:rsidRPr="002862FC" w14:paraId="3EAEE241" w14:textId="77777777" w:rsidTr="00A9368F">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9EF51" w14:textId="77777777" w:rsidR="00CD0A48" w:rsidRPr="002862FC" w:rsidRDefault="00CD0A48" w:rsidP="00A9368F">
            <w:pPr>
              <w:spacing w:before="60" w:after="60"/>
              <w:rPr>
                <w:b/>
                <w:sz w:val="24"/>
                <w:szCs w:val="24"/>
                <w:lang w:eastAsia="en-US"/>
              </w:rPr>
            </w:pPr>
            <w:r w:rsidRPr="002862FC">
              <w:rPr>
                <w:b/>
                <w:sz w:val="24"/>
                <w:szCs w:val="24"/>
                <w:lang w:eastAsia="en-U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9EA2F0" w14:textId="77777777" w:rsidR="00CD0A48" w:rsidRPr="002862FC" w:rsidRDefault="00CD0A48" w:rsidP="00A9368F">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DD809D" w14:textId="77777777" w:rsidR="00CD0A48" w:rsidRPr="002862FC" w:rsidRDefault="00CD0A48" w:rsidP="00A9368F">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4"/>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C066A" w14:textId="77777777" w:rsidR="00CD0A48" w:rsidRPr="002862FC" w:rsidRDefault="00CD0A48" w:rsidP="00A9368F">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5"/>
            </w:r>
          </w:p>
        </w:tc>
      </w:tr>
      <w:tr w:rsidR="00CD0A48" w14:paraId="31309482" w14:textId="77777777" w:rsidTr="00A9368F">
        <w:tc>
          <w:tcPr>
            <w:tcW w:w="704" w:type="dxa"/>
            <w:tcBorders>
              <w:top w:val="single" w:sz="4" w:space="0" w:color="auto"/>
              <w:left w:val="single" w:sz="4" w:space="0" w:color="auto"/>
              <w:right w:val="single" w:sz="4" w:space="0" w:color="auto"/>
            </w:tcBorders>
          </w:tcPr>
          <w:p w14:paraId="562AB7F8" w14:textId="29E41C0F" w:rsidR="00CD0A48" w:rsidRDefault="00CD0A48" w:rsidP="00A9368F">
            <w:pPr>
              <w:spacing w:before="60" w:after="60"/>
              <w:jc w:val="center"/>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09590" w14:textId="52F990B1" w:rsidR="00CD0A48" w:rsidRPr="00D210AF" w:rsidRDefault="00D210AF" w:rsidP="00D210AF">
            <w:pPr>
              <w:rPr>
                <w:rFonts w:cstheme="minorHAnsi"/>
                <w:b/>
              </w:rPr>
            </w:pPr>
            <w:r w:rsidRPr="00B46A22">
              <w:rPr>
                <w:rFonts w:cstheme="minorHAnsi"/>
                <w:b/>
              </w:rPr>
              <w:t>Prilagoditev prostora in montaža</w:t>
            </w:r>
            <w:r>
              <w:rPr>
                <w:rFonts w:cstheme="minorHAnsi"/>
                <w:b/>
              </w:rPr>
              <w:t xml:space="preserve"> varnostne</w:t>
            </w:r>
            <w:r w:rsidRPr="00B46A22">
              <w:rPr>
                <w:rFonts w:cstheme="minorHAnsi"/>
                <w:b/>
              </w:rPr>
              <w:t xml:space="preserve"> opreme</w:t>
            </w:r>
          </w:p>
        </w:tc>
        <w:tc>
          <w:tcPr>
            <w:tcW w:w="7513" w:type="dxa"/>
            <w:gridSpan w:val="2"/>
            <w:tcBorders>
              <w:top w:val="single" w:sz="4" w:space="0" w:color="auto"/>
              <w:left w:val="single" w:sz="4" w:space="0" w:color="auto"/>
              <w:bottom w:val="single" w:sz="4" w:space="0" w:color="auto"/>
              <w:right w:val="single" w:sz="4" w:space="0" w:color="auto"/>
            </w:tcBorders>
          </w:tcPr>
          <w:p w14:paraId="25D68171" w14:textId="4B30A6D9" w:rsidR="00CD0A48" w:rsidRDefault="00CD0A48" w:rsidP="00A9368F">
            <w:pPr>
              <w:spacing w:before="60" w:after="60"/>
              <w:rPr>
                <w:lang w:eastAsia="en-US"/>
              </w:rPr>
            </w:pPr>
          </w:p>
        </w:tc>
      </w:tr>
      <w:tr w:rsidR="00D210AF" w14:paraId="1F8EAB4E" w14:textId="77777777" w:rsidTr="00D210AF">
        <w:tc>
          <w:tcPr>
            <w:tcW w:w="704" w:type="dxa"/>
            <w:tcBorders>
              <w:left w:val="single" w:sz="4" w:space="0" w:color="auto"/>
              <w:right w:val="single" w:sz="4" w:space="0" w:color="auto"/>
            </w:tcBorders>
          </w:tcPr>
          <w:p w14:paraId="05B90DF0" w14:textId="77777777" w:rsidR="00D210AF" w:rsidRDefault="00D210AF" w:rsidP="00A9368F">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7D78291" w14:textId="77777777" w:rsidR="00D210AF" w:rsidRPr="00D210AF" w:rsidRDefault="00D210AF" w:rsidP="00A9368F">
            <w:pPr>
              <w:pStyle w:val="Odstavekseznama"/>
              <w:numPr>
                <w:ilvl w:val="0"/>
                <w:numId w:val="22"/>
              </w:numPr>
              <w:spacing w:before="60" w:after="60"/>
              <w:ind w:left="320"/>
              <w:jc w:val="left"/>
              <w:rPr>
                <w:lang w:eastAsia="en-US"/>
              </w:rPr>
            </w:pPr>
            <w:r w:rsidRPr="00086FC2">
              <w:rPr>
                <w:rFonts w:cstheme="minorHAnsi"/>
                <w:bCs/>
              </w:rPr>
              <w:t>Obstenski delovni pu</w:t>
            </w:r>
            <w:r>
              <w:rPr>
                <w:rFonts w:cstheme="minorHAnsi"/>
                <w:bCs/>
              </w:rPr>
              <w:t>lt, dim.3740/750/960 mm (d/g/v):</w:t>
            </w:r>
          </w:p>
          <w:p w14:paraId="490811FA" w14:textId="77777777" w:rsidR="00D210AF" w:rsidRPr="00613E65" w:rsidRDefault="00D210AF" w:rsidP="00D210AF">
            <w:pPr>
              <w:pStyle w:val="Odstavekseznama"/>
              <w:widowControl w:val="0"/>
              <w:numPr>
                <w:ilvl w:val="0"/>
                <w:numId w:val="27"/>
              </w:numPr>
              <w:autoSpaceDE w:val="0"/>
              <w:autoSpaceDN w:val="0"/>
              <w:contextualSpacing w:val="0"/>
              <w:rPr>
                <w:rFonts w:cstheme="minorHAnsi"/>
                <w:bCs/>
              </w:rPr>
            </w:pPr>
            <w:r w:rsidRPr="00086FC2">
              <w:rPr>
                <w:rFonts w:cstheme="minorHAnsi"/>
                <w:bCs/>
              </w:rPr>
              <w:t>Delovna plošča</w:t>
            </w:r>
            <w:r w:rsidRPr="00613E65">
              <w:rPr>
                <w:rFonts w:cstheme="minorHAnsi"/>
                <w:bCs/>
              </w:rPr>
              <w:t xml:space="preserve"> sanitarna tehnična keramika brez protirazlivnega roba, globina 750 mm, debelina 28 mm, do</w:t>
            </w:r>
            <w:r>
              <w:rPr>
                <w:rFonts w:cstheme="minorHAnsi"/>
                <w:bCs/>
              </w:rPr>
              <w:t>l</w:t>
            </w:r>
            <w:r w:rsidRPr="00613E65">
              <w:rPr>
                <w:rFonts w:cstheme="minorHAnsi"/>
                <w:bCs/>
              </w:rPr>
              <w:t>žine 3740mm, bela barva</w:t>
            </w:r>
          </w:p>
          <w:p w14:paraId="55A67B30" w14:textId="77777777" w:rsidR="00D210AF" w:rsidRPr="00613E65" w:rsidRDefault="00D210AF" w:rsidP="00D210AF">
            <w:pPr>
              <w:pStyle w:val="Odstavekseznama"/>
              <w:widowControl w:val="0"/>
              <w:numPr>
                <w:ilvl w:val="0"/>
                <w:numId w:val="27"/>
              </w:numPr>
              <w:autoSpaceDE w:val="0"/>
              <w:autoSpaceDN w:val="0"/>
              <w:contextualSpacing w:val="0"/>
              <w:rPr>
                <w:rFonts w:cstheme="minorHAnsi"/>
                <w:bCs/>
              </w:rPr>
            </w:pPr>
            <w:r w:rsidRPr="00613E65">
              <w:rPr>
                <w:rFonts w:cstheme="minorHAnsi"/>
                <w:bCs/>
              </w:rPr>
              <w:t>Trespa Toplab Plus, dim.480/890/960 mm (d/g/v), za zapolnitev kota</w:t>
            </w:r>
          </w:p>
          <w:p w14:paraId="6ED0BDCC" w14:textId="77777777" w:rsidR="00D210AF" w:rsidRPr="00613E65" w:rsidRDefault="00D210AF" w:rsidP="00D210AF">
            <w:pPr>
              <w:pStyle w:val="Odstavekseznama"/>
              <w:widowControl w:val="0"/>
              <w:numPr>
                <w:ilvl w:val="0"/>
                <w:numId w:val="28"/>
              </w:numPr>
              <w:autoSpaceDE w:val="0"/>
              <w:autoSpaceDN w:val="0"/>
              <w:contextualSpacing w:val="0"/>
              <w:rPr>
                <w:rFonts w:cstheme="minorHAnsi"/>
                <w:bCs/>
              </w:rPr>
            </w:pPr>
            <w:r w:rsidRPr="00613E65">
              <w:rPr>
                <w:rFonts w:cstheme="minorHAnsi"/>
                <w:bCs/>
              </w:rPr>
              <w:t>Kovinsko podnožje:</w:t>
            </w:r>
          </w:p>
          <w:p w14:paraId="590E2163" w14:textId="77777777" w:rsidR="00D210AF" w:rsidRPr="00613E65" w:rsidRDefault="00D210AF" w:rsidP="00D210AF">
            <w:pPr>
              <w:pStyle w:val="Odstavekseznama"/>
              <w:widowControl w:val="0"/>
              <w:numPr>
                <w:ilvl w:val="0"/>
                <w:numId w:val="28"/>
              </w:numPr>
              <w:autoSpaceDE w:val="0"/>
              <w:autoSpaceDN w:val="0"/>
              <w:contextualSpacing w:val="0"/>
              <w:rPr>
                <w:rFonts w:cstheme="minorHAnsi"/>
                <w:bCs/>
              </w:rPr>
            </w:pPr>
            <w:r w:rsidRPr="00613E65">
              <w:rPr>
                <w:rFonts w:cstheme="minorHAnsi"/>
                <w:bCs/>
              </w:rPr>
              <w:t>2x C podnožje, dim1800/610/880 mm, RAL 7011</w:t>
            </w:r>
          </w:p>
          <w:p w14:paraId="0952F064" w14:textId="77777777" w:rsidR="00D210AF" w:rsidRPr="00613E65" w:rsidRDefault="00D210AF" w:rsidP="00D210AF">
            <w:pPr>
              <w:pStyle w:val="Odstavekseznama"/>
              <w:widowControl w:val="0"/>
              <w:numPr>
                <w:ilvl w:val="0"/>
                <w:numId w:val="28"/>
              </w:numPr>
              <w:autoSpaceDE w:val="0"/>
              <w:autoSpaceDN w:val="0"/>
              <w:contextualSpacing w:val="0"/>
              <w:rPr>
                <w:rFonts w:cstheme="minorHAnsi"/>
                <w:bCs/>
              </w:rPr>
            </w:pPr>
            <w:r w:rsidRPr="00613E65">
              <w:rPr>
                <w:rFonts w:cstheme="minorHAnsi"/>
                <w:bCs/>
              </w:rPr>
              <w:t>2x mobilni predalnik s 4 predali, dim.600/575/750 mm</w:t>
            </w:r>
          </w:p>
          <w:p w14:paraId="2758689C" w14:textId="2FEEE4D4" w:rsidR="00D210AF" w:rsidRPr="00D210AF" w:rsidRDefault="00D210AF" w:rsidP="00D210AF">
            <w:pPr>
              <w:pStyle w:val="Odstavekseznama"/>
              <w:widowControl w:val="0"/>
              <w:numPr>
                <w:ilvl w:val="0"/>
                <w:numId w:val="27"/>
              </w:numPr>
              <w:autoSpaceDE w:val="0"/>
              <w:autoSpaceDN w:val="0"/>
              <w:contextualSpacing w:val="0"/>
              <w:rPr>
                <w:rFonts w:cstheme="minorHAnsi"/>
                <w:bCs/>
              </w:rPr>
            </w:pPr>
            <w:r w:rsidRPr="00613E65">
              <w:rPr>
                <w:rFonts w:cstheme="minorHAnsi"/>
                <w:bCs/>
              </w:rPr>
              <w:t>Dobava in mo</w:t>
            </w:r>
            <w:r>
              <w:rPr>
                <w:rFonts w:cstheme="minorHAnsi"/>
                <w:bCs/>
              </w:rPr>
              <w:t>ntaža laboratorijskega pulta</w:t>
            </w:r>
          </w:p>
        </w:tc>
        <w:tc>
          <w:tcPr>
            <w:tcW w:w="3402" w:type="dxa"/>
            <w:tcBorders>
              <w:top w:val="single" w:sz="4" w:space="0" w:color="auto"/>
              <w:left w:val="single" w:sz="4" w:space="0" w:color="auto"/>
              <w:bottom w:val="single" w:sz="4" w:space="0" w:color="auto"/>
              <w:right w:val="single" w:sz="4" w:space="0" w:color="auto"/>
            </w:tcBorders>
          </w:tcPr>
          <w:p w14:paraId="05B1F9E6" w14:textId="77777777" w:rsidR="00D210AF" w:rsidRDefault="00D210AF" w:rsidP="00A9368F">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17CC9C23" w14:textId="77777777" w:rsidR="00D210AF" w:rsidRDefault="00D210AF" w:rsidP="00A9368F">
            <w:pPr>
              <w:spacing w:before="60" w:after="60"/>
              <w:rPr>
                <w:lang w:eastAsia="en-US"/>
              </w:rPr>
            </w:pPr>
          </w:p>
        </w:tc>
      </w:tr>
      <w:tr w:rsidR="00D210AF" w14:paraId="21CD51AC" w14:textId="77777777" w:rsidTr="00D210AF">
        <w:tc>
          <w:tcPr>
            <w:tcW w:w="704" w:type="dxa"/>
            <w:tcBorders>
              <w:left w:val="single" w:sz="4" w:space="0" w:color="auto"/>
              <w:right w:val="single" w:sz="4" w:space="0" w:color="auto"/>
            </w:tcBorders>
          </w:tcPr>
          <w:p w14:paraId="44C620FF" w14:textId="21B8FC13" w:rsidR="00D210AF" w:rsidRDefault="00D210AF" w:rsidP="00A9368F">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1CA1279" w14:textId="7C2580E0" w:rsidR="00D210AF" w:rsidRPr="00D210AF" w:rsidRDefault="00D210AF" w:rsidP="00D210AF">
            <w:pPr>
              <w:widowControl w:val="0"/>
              <w:autoSpaceDE w:val="0"/>
              <w:autoSpaceDN w:val="0"/>
              <w:rPr>
                <w:rFonts w:cstheme="minorHAnsi"/>
                <w:bCs/>
              </w:rPr>
            </w:pPr>
            <w:r>
              <w:rPr>
                <w:rFonts w:cstheme="minorHAnsi"/>
                <w:bCs/>
              </w:rPr>
              <w:t xml:space="preserve">2. </w:t>
            </w:r>
            <w:r w:rsidRPr="00D210AF">
              <w:rPr>
                <w:rFonts w:cstheme="minorHAnsi"/>
                <w:bCs/>
              </w:rPr>
              <w:t>Odsesovalna komora Zunanje dimenzije: 900/600/900 mm D/G/V, pretokom zraka: 360 m3/uro in priklopom 160 mm</w:t>
            </w:r>
          </w:p>
          <w:p w14:paraId="2705A65D" w14:textId="77777777" w:rsidR="00D210AF" w:rsidRDefault="00D210AF" w:rsidP="00D210AF">
            <w:pPr>
              <w:pStyle w:val="Odstavekseznama"/>
              <w:widowControl w:val="0"/>
              <w:numPr>
                <w:ilvl w:val="0"/>
                <w:numId w:val="27"/>
              </w:numPr>
              <w:autoSpaceDE w:val="0"/>
              <w:autoSpaceDN w:val="0"/>
              <w:contextualSpacing w:val="0"/>
              <w:rPr>
                <w:rFonts w:cstheme="minorHAnsi"/>
                <w:bCs/>
              </w:rPr>
            </w:pPr>
            <w:r>
              <w:rPr>
                <w:rFonts w:cstheme="minorHAnsi"/>
                <w:bCs/>
              </w:rPr>
              <w:t xml:space="preserve">Izdelana  iz </w:t>
            </w:r>
            <w:r w:rsidRPr="00613E65">
              <w:rPr>
                <w:rFonts w:cstheme="minorHAnsi"/>
                <w:bCs/>
              </w:rPr>
              <w:t>akriln</w:t>
            </w:r>
            <w:r>
              <w:rPr>
                <w:rFonts w:cstheme="minorHAnsi"/>
                <w:bCs/>
              </w:rPr>
              <w:t>ega stekla</w:t>
            </w:r>
            <w:r w:rsidRPr="00613E65">
              <w:rPr>
                <w:rFonts w:cstheme="minorHAnsi"/>
                <w:bCs/>
              </w:rPr>
              <w:t>, prozoren, s kotnimi profili iz eloksiranega</w:t>
            </w:r>
            <w:r>
              <w:rPr>
                <w:rFonts w:cstheme="minorHAnsi"/>
                <w:bCs/>
              </w:rPr>
              <w:t xml:space="preserve"> </w:t>
            </w:r>
            <w:r w:rsidRPr="00613E65">
              <w:rPr>
                <w:rFonts w:cstheme="minorHAnsi"/>
                <w:bCs/>
              </w:rPr>
              <w:t>aluminija</w:t>
            </w:r>
          </w:p>
          <w:p w14:paraId="1ECC0B30" w14:textId="77777777" w:rsidR="00D210AF" w:rsidRDefault="00D210AF" w:rsidP="00D210AF">
            <w:pPr>
              <w:pStyle w:val="Odstavekseznama"/>
              <w:widowControl w:val="0"/>
              <w:numPr>
                <w:ilvl w:val="0"/>
                <w:numId w:val="27"/>
              </w:numPr>
              <w:autoSpaceDE w:val="0"/>
              <w:autoSpaceDN w:val="0"/>
              <w:contextualSpacing w:val="0"/>
              <w:rPr>
                <w:rFonts w:cstheme="minorHAnsi"/>
                <w:bCs/>
              </w:rPr>
            </w:pPr>
            <w:r w:rsidRPr="00613E65">
              <w:rPr>
                <w:rFonts w:cstheme="minorHAnsi"/>
                <w:bCs/>
              </w:rPr>
              <w:t>Kislinoodporen ventilator, Ex II 3G Ex</w:t>
            </w:r>
            <w:r>
              <w:rPr>
                <w:rFonts w:cstheme="minorHAnsi"/>
                <w:bCs/>
              </w:rPr>
              <w:t xml:space="preserve"> n IIB T4 Gc / NB 07 ATEX D105X, 230V in 2800 obr/min</w:t>
            </w:r>
          </w:p>
          <w:p w14:paraId="14D5FC45" w14:textId="77777777" w:rsidR="00D210AF" w:rsidRDefault="00D210AF" w:rsidP="00D210AF">
            <w:pPr>
              <w:pStyle w:val="Odstavekseznama"/>
              <w:widowControl w:val="0"/>
              <w:numPr>
                <w:ilvl w:val="0"/>
                <w:numId w:val="27"/>
              </w:numPr>
              <w:autoSpaceDE w:val="0"/>
              <w:autoSpaceDN w:val="0"/>
              <w:contextualSpacing w:val="0"/>
              <w:rPr>
                <w:rFonts w:cstheme="minorHAnsi"/>
                <w:bCs/>
              </w:rPr>
            </w:pPr>
            <w:r>
              <w:rPr>
                <w:rFonts w:cstheme="minorHAnsi"/>
                <w:bCs/>
              </w:rPr>
              <w:t>I</w:t>
            </w:r>
            <w:r w:rsidRPr="00613E65">
              <w:rPr>
                <w:rFonts w:cstheme="minorHAnsi"/>
                <w:bCs/>
              </w:rPr>
              <w:t>zvedba odsesavanja za odsesovalno namizno komoro</w:t>
            </w:r>
            <w:r>
              <w:rPr>
                <w:rFonts w:cstheme="minorHAnsi"/>
                <w:bCs/>
              </w:rPr>
              <w:t xml:space="preserve"> in modifikacijaspodnjega dela okna ter izvedba izbuha v atmosfero</w:t>
            </w:r>
          </w:p>
          <w:p w14:paraId="703B8FA5" w14:textId="77777777" w:rsidR="00D210AF" w:rsidRPr="00613E65" w:rsidRDefault="00D210AF" w:rsidP="00D210AF">
            <w:pPr>
              <w:pStyle w:val="Odstavekseznama"/>
              <w:widowControl w:val="0"/>
              <w:numPr>
                <w:ilvl w:val="0"/>
                <w:numId w:val="27"/>
              </w:numPr>
              <w:autoSpaceDE w:val="0"/>
              <w:autoSpaceDN w:val="0"/>
              <w:contextualSpacing w:val="0"/>
              <w:rPr>
                <w:rFonts w:cstheme="minorHAnsi"/>
                <w:bCs/>
              </w:rPr>
            </w:pPr>
            <w:r>
              <w:rPr>
                <w:rFonts w:cstheme="minorHAnsi"/>
                <w:bCs/>
              </w:rPr>
              <w:t>S</w:t>
            </w:r>
            <w:r w:rsidRPr="00613E65">
              <w:rPr>
                <w:rFonts w:cstheme="minorHAnsi"/>
                <w:bCs/>
              </w:rPr>
              <w:t>ekundarno ožičenje med ventilatorjem in frekvenčnikom</w:t>
            </w:r>
            <w:r>
              <w:rPr>
                <w:rFonts w:cstheme="minorHAnsi"/>
                <w:bCs/>
              </w:rPr>
              <w:t xml:space="preserve"> za nastavitev hitrosti odseseovanja</w:t>
            </w:r>
          </w:p>
          <w:p w14:paraId="7FECA60F" w14:textId="719E97EA" w:rsidR="00D210AF" w:rsidRPr="00D210AF" w:rsidRDefault="00D210AF" w:rsidP="00D210AF">
            <w:pPr>
              <w:pStyle w:val="Odstavekseznama"/>
              <w:widowControl w:val="0"/>
              <w:numPr>
                <w:ilvl w:val="0"/>
                <w:numId w:val="27"/>
              </w:numPr>
              <w:autoSpaceDE w:val="0"/>
              <w:autoSpaceDN w:val="0"/>
              <w:contextualSpacing w:val="0"/>
              <w:rPr>
                <w:rFonts w:cstheme="minorHAnsi"/>
                <w:bCs/>
              </w:rPr>
            </w:pPr>
            <w:r w:rsidRPr="00086FC2">
              <w:rPr>
                <w:rFonts w:cstheme="minorHAnsi"/>
                <w:bCs/>
              </w:rPr>
              <w:t>Dobava in montaža ventilat</w:t>
            </w:r>
            <w:r>
              <w:rPr>
                <w:rFonts w:cstheme="minorHAnsi"/>
                <w:bCs/>
              </w:rPr>
              <w:t>orja in frekvenčnika v prostoru</w:t>
            </w:r>
          </w:p>
        </w:tc>
        <w:tc>
          <w:tcPr>
            <w:tcW w:w="3402" w:type="dxa"/>
            <w:tcBorders>
              <w:top w:val="single" w:sz="4" w:space="0" w:color="auto"/>
              <w:left w:val="single" w:sz="4" w:space="0" w:color="auto"/>
              <w:bottom w:val="single" w:sz="4" w:space="0" w:color="auto"/>
              <w:right w:val="single" w:sz="4" w:space="0" w:color="auto"/>
            </w:tcBorders>
          </w:tcPr>
          <w:p w14:paraId="34AB7BF8" w14:textId="77777777" w:rsidR="00D210AF" w:rsidRDefault="00D210AF" w:rsidP="00A9368F">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31BFAFF0" w14:textId="77777777" w:rsidR="00D210AF" w:rsidRDefault="00D210AF" w:rsidP="00A9368F">
            <w:pPr>
              <w:spacing w:before="60" w:after="60"/>
              <w:rPr>
                <w:lang w:eastAsia="en-US"/>
              </w:rPr>
            </w:pPr>
          </w:p>
        </w:tc>
      </w:tr>
    </w:tbl>
    <w:p w14:paraId="140BCA95" w14:textId="6C36DFD8" w:rsidR="00E240AC" w:rsidRDefault="00E240AC" w:rsidP="00E7420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0F333F">
        <w:trPr>
          <w:jc w:val="center"/>
        </w:trPr>
        <w:tc>
          <w:tcPr>
            <w:tcW w:w="2976" w:type="dxa"/>
          </w:tcPr>
          <w:p w14:paraId="25AB5AFC" w14:textId="77777777" w:rsidR="00A9198D" w:rsidRPr="00DE0432" w:rsidRDefault="00A9198D" w:rsidP="000F333F">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0F333F">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0F333F">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0F333F">
        <w:trPr>
          <w:jc w:val="center"/>
        </w:trPr>
        <w:tc>
          <w:tcPr>
            <w:tcW w:w="2976" w:type="dxa"/>
            <w:tcBorders>
              <w:top w:val="nil"/>
              <w:left w:val="nil"/>
              <w:bottom w:val="single" w:sz="4" w:space="0" w:color="auto"/>
              <w:right w:val="nil"/>
            </w:tcBorders>
          </w:tcPr>
          <w:p w14:paraId="5B7A5ADB" w14:textId="77777777" w:rsidR="00A9198D" w:rsidRPr="00DE0432" w:rsidRDefault="00A9198D" w:rsidP="000F333F">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3"/>
          </w:p>
        </w:tc>
        <w:tc>
          <w:tcPr>
            <w:tcW w:w="2976" w:type="dxa"/>
          </w:tcPr>
          <w:p w14:paraId="7FFC6530" w14:textId="77777777" w:rsidR="00A9198D" w:rsidRPr="00DE0432" w:rsidRDefault="00A9198D" w:rsidP="000F333F">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0F333F">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C99E06F" w14:textId="5F406FB9" w:rsidR="00A008EC" w:rsidRPr="00DE0432" w:rsidRDefault="00A008EC" w:rsidP="00A008EC">
      <w:pPr>
        <w:rPr>
          <w:rFonts w:ascii="Calibri" w:hAnsi="Calibri" w:cs="Tahoma"/>
          <w:b/>
          <w:sz w:val="20"/>
          <w:szCs w:val="20"/>
          <w:u w:val="single"/>
        </w:rPr>
      </w:pPr>
      <w:r w:rsidRPr="00DE0432">
        <w:rPr>
          <w:rFonts w:ascii="Calibri" w:hAnsi="Calibri" w:cs="Tahoma"/>
          <w:b/>
          <w:sz w:val="20"/>
          <w:szCs w:val="20"/>
          <w:u w:val="single"/>
        </w:rPr>
        <w:t>NAVODILO:</w:t>
      </w:r>
    </w:p>
    <w:p w14:paraId="3FA366AA" w14:textId="77777777" w:rsidR="004A47CE" w:rsidRPr="00856D7A" w:rsidRDefault="00A008EC" w:rsidP="000F333F">
      <w:pPr>
        <w:pStyle w:val="Odstavekseznama"/>
        <w:numPr>
          <w:ilvl w:val="0"/>
          <w:numId w:val="20"/>
        </w:numPr>
        <w:tabs>
          <w:tab w:val="left" w:pos="720"/>
          <w:tab w:val="center" w:pos="4536"/>
          <w:tab w:val="right" w:pos="9072"/>
        </w:tabs>
        <w:spacing w:after="0"/>
        <w:rPr>
          <w:rFonts w:ascii="Calibri" w:hAnsi="Calibri" w:cs="Tahoma"/>
          <w:color w:val="000000" w:themeColor="text1"/>
          <w:sz w:val="20"/>
          <w:szCs w:val="20"/>
          <w:lang w:val="x-none" w:eastAsia="x-none"/>
        </w:rPr>
      </w:pPr>
      <w:r w:rsidRPr="00856D7A">
        <w:rPr>
          <w:rFonts w:ascii="Calibri" w:hAnsi="Calibri" w:cs="Tahoma"/>
          <w:color w:val="000000" w:themeColor="text1"/>
          <w:sz w:val="20"/>
          <w:szCs w:val="20"/>
          <w:lang w:val="x-none" w:eastAsia="x-none"/>
        </w:rPr>
        <w:t xml:space="preserve">Ta </w:t>
      </w:r>
      <w:r w:rsidRPr="00856D7A">
        <w:rPr>
          <w:rFonts w:ascii="Calibri" w:hAnsi="Calibri" w:cs="Tahoma"/>
          <w:color w:val="000000" w:themeColor="text1"/>
          <w:sz w:val="20"/>
          <w:szCs w:val="20"/>
          <w:lang w:eastAsia="x-none"/>
        </w:rPr>
        <w:t xml:space="preserve">priloga </w:t>
      </w:r>
      <w:r w:rsidR="00C81220" w:rsidRPr="00856D7A">
        <w:rPr>
          <w:rFonts w:ascii="Calibri" w:hAnsi="Calibri" w:cs="Tahoma"/>
          <w:color w:val="000000" w:themeColor="text1"/>
          <w:sz w:val="20"/>
          <w:szCs w:val="20"/>
          <w:lang w:eastAsia="x-none"/>
        </w:rPr>
        <w:t xml:space="preserve">št. 2 </w:t>
      </w:r>
      <w:r w:rsidRPr="00856D7A">
        <w:rPr>
          <w:rFonts w:ascii="Calibri" w:hAnsi="Calibri" w:cs="Tahoma"/>
          <w:color w:val="000000" w:themeColor="text1"/>
          <w:sz w:val="20"/>
          <w:szCs w:val="20"/>
          <w:lang w:val="x-none" w:eastAsia="x-none"/>
        </w:rPr>
        <w:t>se izpolni</w:t>
      </w:r>
      <w:r w:rsidRPr="00856D7A">
        <w:rPr>
          <w:rFonts w:ascii="Calibri" w:hAnsi="Calibri"/>
          <w:color w:val="000000" w:themeColor="text1"/>
          <w:sz w:val="20"/>
          <w:szCs w:val="20"/>
          <w:lang w:val="x-none" w:eastAsia="x-none"/>
        </w:rPr>
        <w:t xml:space="preserve"> </w:t>
      </w:r>
      <w:r w:rsidRPr="00856D7A">
        <w:rPr>
          <w:rFonts w:ascii="Calibri" w:hAnsi="Calibri"/>
          <w:color w:val="000000" w:themeColor="text1"/>
          <w:sz w:val="20"/>
          <w:szCs w:val="20"/>
          <w:lang w:eastAsia="x-none"/>
        </w:rPr>
        <w:t>in podpiše</w:t>
      </w:r>
      <w:r w:rsidRPr="00856D7A">
        <w:rPr>
          <w:rFonts w:ascii="Calibri" w:hAnsi="Calibri" w:cs="Tahoma"/>
          <w:color w:val="000000" w:themeColor="text1"/>
          <w:sz w:val="20"/>
          <w:szCs w:val="20"/>
          <w:lang w:val="x-none" w:eastAsia="x-none"/>
        </w:rPr>
        <w:t>.</w:t>
      </w:r>
      <w:r w:rsidR="004A47CE" w:rsidRPr="00856D7A">
        <w:rPr>
          <w:rFonts w:ascii="Calibri" w:hAnsi="Calibri" w:cs="Tahoma"/>
          <w:color w:val="000000" w:themeColor="text1"/>
          <w:sz w:val="20"/>
          <w:szCs w:val="20"/>
          <w:lang w:eastAsia="x-none"/>
        </w:rPr>
        <w:t xml:space="preserve"> Ponudnik mora natančno navesti dejanske tehnične specifikacije ponujene opreme po vseh zahtevah.</w:t>
      </w:r>
    </w:p>
    <w:p w14:paraId="6142BFC4" w14:textId="7A02271C" w:rsidR="00A008EC" w:rsidRPr="004A47CE" w:rsidRDefault="00A008EC" w:rsidP="000F333F">
      <w:pPr>
        <w:pStyle w:val="Odstavekseznama"/>
        <w:numPr>
          <w:ilvl w:val="0"/>
          <w:numId w:val="20"/>
        </w:numPr>
        <w:tabs>
          <w:tab w:val="left" w:pos="720"/>
          <w:tab w:val="center" w:pos="4536"/>
          <w:tab w:val="right" w:pos="9072"/>
        </w:tabs>
        <w:spacing w:after="0"/>
        <w:rPr>
          <w:rFonts w:ascii="Calibri" w:hAnsi="Calibri" w:cs="Tahoma"/>
          <w:sz w:val="20"/>
          <w:szCs w:val="20"/>
          <w:lang w:val="x-none" w:eastAsia="x-none"/>
        </w:rPr>
      </w:pPr>
      <w:r w:rsidRPr="004A47CE">
        <w:rPr>
          <w:rFonts w:ascii="Calibri" w:hAnsi="Calibri" w:cs="Tahoma"/>
          <w:sz w:val="20"/>
          <w:szCs w:val="20"/>
          <w:lang w:eastAsia="x-none"/>
        </w:rPr>
        <w:t xml:space="preserve">Ponudnik naloži to prilogo št. </w:t>
      </w:r>
      <w:r w:rsidR="00053188" w:rsidRPr="004A47CE">
        <w:rPr>
          <w:rFonts w:ascii="Calibri" w:hAnsi="Calibri" w:cs="Tahoma"/>
          <w:sz w:val="20"/>
          <w:szCs w:val="20"/>
          <w:lang w:eastAsia="x-none"/>
        </w:rPr>
        <w:t xml:space="preserve">2 </w:t>
      </w:r>
      <w:r w:rsidRPr="004A47CE">
        <w:rPr>
          <w:rFonts w:ascii="Calibri" w:hAnsi="Calibri" w:cs="Tahoma"/>
          <w:sz w:val="20"/>
          <w:szCs w:val="20"/>
          <w:lang w:eastAsia="x-none"/>
        </w:rPr>
        <w:t>v informacijski sistem e-JN, v razdelek »Druge priloge«.</w:t>
      </w:r>
    </w:p>
    <w:p w14:paraId="00236E01" w14:textId="77777777" w:rsidR="00340A16" w:rsidRDefault="00340A16" w:rsidP="00E74207"/>
    <w:sectPr w:rsidR="00340A16"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806A3" w14:textId="77777777" w:rsidR="00CB1D7B" w:rsidRDefault="00CB1D7B" w:rsidP="00233848">
      <w:r>
        <w:separator/>
      </w:r>
    </w:p>
  </w:endnote>
  <w:endnote w:type="continuationSeparator" w:id="0">
    <w:p w14:paraId="5C2E9304" w14:textId="77777777" w:rsidR="00CB1D7B" w:rsidRDefault="00CB1D7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AFF" w:usb1="C000E47F" w:usb2="0000002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02B465E1" w:rsidR="000F333F" w:rsidRPr="00DF4CD5" w:rsidRDefault="000F7026" w:rsidP="00D77B6F">
    <w:pPr>
      <w:pStyle w:val="Noga"/>
      <w:pBdr>
        <w:top w:val="single" w:sz="4" w:space="1" w:color="auto"/>
      </w:pBdr>
      <w:rPr>
        <w:rFonts w:ascii="Calibri" w:hAnsi="Calibri" w:cs="Calibri"/>
        <w:sz w:val="16"/>
        <w:szCs w:val="16"/>
      </w:rPr>
    </w:pPr>
    <w:r w:rsidRPr="000F7026">
      <w:rPr>
        <w:rFonts w:ascii="Calibri" w:hAnsi="Calibri" w:cs="Calibri"/>
        <w:sz w:val="16"/>
        <w:szCs w:val="16"/>
      </w:rPr>
      <w:t>302/38 – RIUM20-FS13/2020</w:t>
    </w:r>
    <w:r w:rsidR="000F333F">
      <w:rPr>
        <w:rFonts w:ascii="Calibri" w:hAnsi="Calibri" w:cs="Calibri"/>
        <w:sz w:val="16"/>
        <w:szCs w:val="16"/>
      </w:rPr>
      <w:tab/>
      <w:t xml:space="preserve">                     </w:t>
    </w:r>
    <w:r w:rsidR="000F333F">
      <w:rPr>
        <w:rFonts w:ascii="Calibri" w:hAnsi="Calibri" w:cs="Calibri"/>
        <w:sz w:val="16"/>
        <w:szCs w:val="16"/>
      </w:rPr>
      <w:tab/>
    </w:r>
    <w:r w:rsidR="000F333F">
      <w:rPr>
        <w:rFonts w:ascii="Calibri" w:hAnsi="Calibri" w:cs="Calibri"/>
        <w:sz w:val="16"/>
        <w:szCs w:val="16"/>
      </w:rPr>
      <w:tab/>
    </w:r>
    <w:r w:rsidR="000F333F">
      <w:rPr>
        <w:rFonts w:ascii="Calibri" w:hAnsi="Calibri" w:cs="Calibri"/>
        <w:sz w:val="16"/>
        <w:szCs w:val="16"/>
      </w:rPr>
      <w:tab/>
    </w:r>
    <w:r w:rsidR="000F333F">
      <w:rPr>
        <w:rFonts w:ascii="Calibri" w:hAnsi="Calibri" w:cs="Calibri"/>
        <w:sz w:val="16"/>
        <w:szCs w:val="16"/>
      </w:rPr>
      <w:tab/>
    </w:r>
    <w:r w:rsidR="000F333F">
      <w:rPr>
        <w:rFonts w:ascii="Calibri" w:hAnsi="Calibri" w:cs="Calibri"/>
        <w:sz w:val="16"/>
        <w:szCs w:val="16"/>
      </w:rPr>
      <w:tab/>
    </w:r>
    <w:r w:rsidR="000F333F">
      <w:rPr>
        <w:rFonts w:ascii="Calibri" w:hAnsi="Calibri" w:cs="Calibri"/>
        <w:sz w:val="16"/>
        <w:szCs w:val="16"/>
      </w:rPr>
      <w:tab/>
      <w:t xml:space="preserve">   </w:t>
    </w:r>
    <w:r w:rsidR="000F333F">
      <w:rPr>
        <w:rFonts w:ascii="Calibri" w:hAnsi="Calibri" w:cs="Calibri"/>
        <w:sz w:val="16"/>
        <w:szCs w:val="16"/>
      </w:rPr>
      <w:tab/>
      <w:t xml:space="preserve">              </w:t>
    </w:r>
    <w:r w:rsidR="000F333F" w:rsidRPr="008D76A1">
      <w:rPr>
        <w:rFonts w:ascii="Calibri" w:hAnsi="Calibri" w:cs="Calibri"/>
        <w:sz w:val="16"/>
        <w:szCs w:val="16"/>
      </w:rPr>
      <w:t xml:space="preserve">stran </w:t>
    </w:r>
    <w:r w:rsidR="000F333F" w:rsidRPr="008D76A1">
      <w:rPr>
        <w:rFonts w:ascii="Calibri" w:hAnsi="Calibri" w:cs="Calibri"/>
        <w:sz w:val="16"/>
        <w:szCs w:val="16"/>
      </w:rPr>
      <w:fldChar w:fldCharType="begin"/>
    </w:r>
    <w:r w:rsidR="000F333F" w:rsidRPr="008D76A1">
      <w:rPr>
        <w:rFonts w:ascii="Calibri" w:hAnsi="Calibri" w:cs="Calibri"/>
        <w:sz w:val="16"/>
        <w:szCs w:val="16"/>
      </w:rPr>
      <w:instrText xml:space="preserve"> PAGE  \* Arabic  \* MERGEFORMAT </w:instrText>
    </w:r>
    <w:r w:rsidR="000F333F" w:rsidRPr="008D76A1">
      <w:rPr>
        <w:rFonts w:ascii="Calibri" w:hAnsi="Calibri" w:cs="Calibri"/>
        <w:sz w:val="16"/>
        <w:szCs w:val="16"/>
      </w:rPr>
      <w:fldChar w:fldCharType="separate"/>
    </w:r>
    <w:r w:rsidR="006E1D17">
      <w:rPr>
        <w:rFonts w:ascii="Calibri" w:hAnsi="Calibri" w:cs="Calibri"/>
        <w:noProof/>
        <w:sz w:val="16"/>
        <w:szCs w:val="16"/>
      </w:rPr>
      <w:t>6</w:t>
    </w:r>
    <w:r w:rsidR="000F333F" w:rsidRPr="008D76A1">
      <w:rPr>
        <w:rFonts w:ascii="Calibri" w:hAnsi="Calibri" w:cs="Calibri"/>
        <w:sz w:val="16"/>
        <w:szCs w:val="16"/>
      </w:rPr>
      <w:fldChar w:fldCharType="end"/>
    </w:r>
    <w:r w:rsidR="000F333F" w:rsidRPr="008D76A1">
      <w:rPr>
        <w:rFonts w:ascii="Calibri" w:hAnsi="Calibri" w:cs="Calibri"/>
        <w:sz w:val="16"/>
        <w:szCs w:val="16"/>
      </w:rPr>
      <w:t>/</w:t>
    </w:r>
    <w:r w:rsidR="000F333F" w:rsidRPr="008D76A1">
      <w:rPr>
        <w:rFonts w:ascii="Calibri" w:hAnsi="Calibri" w:cs="Calibri"/>
        <w:sz w:val="16"/>
        <w:szCs w:val="16"/>
      </w:rPr>
      <w:fldChar w:fldCharType="begin"/>
    </w:r>
    <w:r w:rsidR="000F333F" w:rsidRPr="008D76A1">
      <w:rPr>
        <w:rFonts w:ascii="Calibri" w:hAnsi="Calibri" w:cs="Calibri"/>
        <w:sz w:val="16"/>
        <w:szCs w:val="16"/>
      </w:rPr>
      <w:instrText xml:space="preserve"> NUMPAGES  \* Arabic  \* MERGEFORMAT </w:instrText>
    </w:r>
    <w:r w:rsidR="000F333F" w:rsidRPr="008D76A1">
      <w:rPr>
        <w:rFonts w:ascii="Calibri" w:hAnsi="Calibri" w:cs="Calibri"/>
        <w:sz w:val="16"/>
        <w:szCs w:val="16"/>
      </w:rPr>
      <w:fldChar w:fldCharType="separate"/>
    </w:r>
    <w:r w:rsidR="006E1D17">
      <w:rPr>
        <w:rFonts w:ascii="Calibri" w:hAnsi="Calibri" w:cs="Calibri"/>
        <w:noProof/>
        <w:sz w:val="16"/>
        <w:szCs w:val="16"/>
      </w:rPr>
      <w:t>6</w:t>
    </w:r>
    <w:r w:rsidR="000F333F" w:rsidRPr="008D76A1">
      <w:rPr>
        <w:rFonts w:ascii="Calibri" w:hAnsi="Calibri" w:cs="Calibri"/>
        <w:sz w:val="16"/>
        <w:szCs w:val="16"/>
      </w:rPr>
      <w:fldChar w:fldCharType="end"/>
    </w:r>
  </w:p>
  <w:p w14:paraId="38D68F45" w14:textId="61F34ACD" w:rsidR="000F333F" w:rsidRPr="00CA14D2" w:rsidRDefault="000F333F"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4" w:name="_Hlk53065491" w:displacedByCustomXml="next"/>
  <w:sdt>
    <w:sdtPr>
      <w:rPr>
        <w:sz w:val="18"/>
        <w:szCs w:val="18"/>
      </w:rPr>
      <w:id w:val="-1125233741"/>
      <w:docPartObj>
        <w:docPartGallery w:val="Page Numbers (Bottom of Page)"/>
        <w:docPartUnique/>
      </w:docPartObj>
    </w:sdtPr>
    <w:sdtEndPr/>
    <w:sdtContent>
      <w:p w14:paraId="5EEF08D7" w14:textId="207AFFA3" w:rsidR="000F333F" w:rsidRPr="00DF4CD5" w:rsidRDefault="000F7026" w:rsidP="00BD5C6E">
        <w:pPr>
          <w:pStyle w:val="Noga"/>
          <w:pBdr>
            <w:top w:val="single" w:sz="4" w:space="1" w:color="auto"/>
          </w:pBdr>
          <w:rPr>
            <w:rFonts w:ascii="Calibri" w:hAnsi="Calibri" w:cs="Calibri"/>
            <w:sz w:val="16"/>
            <w:szCs w:val="16"/>
          </w:rPr>
        </w:pPr>
        <w:r w:rsidRPr="000F7026">
          <w:rPr>
            <w:sz w:val="18"/>
            <w:szCs w:val="18"/>
          </w:rPr>
          <w:t>302/38 – RIUM20-FS13/2020</w:t>
        </w:r>
        <w:bookmarkEnd w:id="4"/>
        <w:r w:rsidR="000F333F">
          <w:rPr>
            <w:rFonts w:ascii="Calibri" w:hAnsi="Calibri" w:cs="Calibri"/>
            <w:sz w:val="16"/>
            <w:szCs w:val="16"/>
          </w:rPr>
          <w:tab/>
          <w:t xml:space="preserve">                     </w:t>
        </w:r>
        <w:r w:rsidR="000F333F">
          <w:rPr>
            <w:rFonts w:ascii="Calibri" w:hAnsi="Calibri" w:cs="Calibri"/>
            <w:sz w:val="16"/>
            <w:szCs w:val="16"/>
          </w:rPr>
          <w:tab/>
        </w:r>
        <w:r w:rsidR="000F333F">
          <w:rPr>
            <w:rFonts w:ascii="Calibri" w:hAnsi="Calibri" w:cs="Calibri"/>
            <w:sz w:val="16"/>
            <w:szCs w:val="16"/>
          </w:rPr>
          <w:tab/>
        </w:r>
        <w:r w:rsidR="000F333F">
          <w:rPr>
            <w:rFonts w:ascii="Calibri" w:hAnsi="Calibri" w:cs="Calibri"/>
            <w:sz w:val="16"/>
            <w:szCs w:val="16"/>
          </w:rPr>
          <w:tab/>
        </w:r>
        <w:r w:rsidR="000F333F">
          <w:rPr>
            <w:rFonts w:ascii="Calibri" w:hAnsi="Calibri" w:cs="Calibri"/>
            <w:sz w:val="16"/>
            <w:szCs w:val="16"/>
          </w:rPr>
          <w:tab/>
        </w:r>
        <w:r w:rsidR="000F333F">
          <w:rPr>
            <w:rFonts w:ascii="Calibri" w:hAnsi="Calibri" w:cs="Calibri"/>
            <w:sz w:val="16"/>
            <w:szCs w:val="16"/>
          </w:rPr>
          <w:tab/>
        </w:r>
        <w:r w:rsidR="000F333F">
          <w:rPr>
            <w:rFonts w:ascii="Calibri" w:hAnsi="Calibri" w:cs="Calibri"/>
            <w:sz w:val="16"/>
            <w:szCs w:val="16"/>
          </w:rPr>
          <w:tab/>
          <w:t xml:space="preserve">   </w:t>
        </w:r>
        <w:r w:rsidR="000F333F">
          <w:rPr>
            <w:rFonts w:ascii="Calibri" w:hAnsi="Calibri" w:cs="Calibri"/>
            <w:sz w:val="16"/>
            <w:szCs w:val="16"/>
          </w:rPr>
          <w:tab/>
          <w:t xml:space="preserve">              </w:t>
        </w:r>
        <w:r w:rsidR="000F333F" w:rsidRPr="008D76A1">
          <w:rPr>
            <w:rFonts w:ascii="Calibri" w:hAnsi="Calibri" w:cs="Calibri"/>
            <w:sz w:val="16"/>
            <w:szCs w:val="16"/>
          </w:rPr>
          <w:t xml:space="preserve">stran </w:t>
        </w:r>
        <w:r w:rsidR="000F333F" w:rsidRPr="008D76A1">
          <w:rPr>
            <w:rFonts w:ascii="Calibri" w:hAnsi="Calibri" w:cs="Calibri"/>
            <w:sz w:val="16"/>
            <w:szCs w:val="16"/>
          </w:rPr>
          <w:fldChar w:fldCharType="begin"/>
        </w:r>
        <w:r w:rsidR="000F333F" w:rsidRPr="008D76A1">
          <w:rPr>
            <w:rFonts w:ascii="Calibri" w:hAnsi="Calibri" w:cs="Calibri"/>
            <w:sz w:val="16"/>
            <w:szCs w:val="16"/>
          </w:rPr>
          <w:instrText xml:space="preserve"> PAGE  \* Arabic  \* MERGEFORMAT </w:instrText>
        </w:r>
        <w:r w:rsidR="000F333F" w:rsidRPr="008D76A1">
          <w:rPr>
            <w:rFonts w:ascii="Calibri" w:hAnsi="Calibri" w:cs="Calibri"/>
            <w:sz w:val="16"/>
            <w:szCs w:val="16"/>
          </w:rPr>
          <w:fldChar w:fldCharType="separate"/>
        </w:r>
        <w:r w:rsidR="006E1D17">
          <w:rPr>
            <w:rFonts w:ascii="Calibri" w:hAnsi="Calibri" w:cs="Calibri"/>
            <w:noProof/>
            <w:sz w:val="16"/>
            <w:szCs w:val="16"/>
          </w:rPr>
          <w:t>1</w:t>
        </w:r>
        <w:r w:rsidR="000F333F" w:rsidRPr="008D76A1">
          <w:rPr>
            <w:rFonts w:ascii="Calibri" w:hAnsi="Calibri" w:cs="Calibri"/>
            <w:sz w:val="16"/>
            <w:szCs w:val="16"/>
          </w:rPr>
          <w:fldChar w:fldCharType="end"/>
        </w:r>
        <w:r w:rsidR="000F333F" w:rsidRPr="008D76A1">
          <w:rPr>
            <w:rFonts w:ascii="Calibri" w:hAnsi="Calibri" w:cs="Calibri"/>
            <w:sz w:val="16"/>
            <w:szCs w:val="16"/>
          </w:rPr>
          <w:t>/</w:t>
        </w:r>
        <w:r w:rsidR="000F333F" w:rsidRPr="008D76A1">
          <w:rPr>
            <w:rFonts w:ascii="Calibri" w:hAnsi="Calibri" w:cs="Calibri"/>
            <w:sz w:val="16"/>
            <w:szCs w:val="16"/>
          </w:rPr>
          <w:fldChar w:fldCharType="begin"/>
        </w:r>
        <w:r w:rsidR="000F333F" w:rsidRPr="008D76A1">
          <w:rPr>
            <w:rFonts w:ascii="Calibri" w:hAnsi="Calibri" w:cs="Calibri"/>
            <w:sz w:val="16"/>
            <w:szCs w:val="16"/>
          </w:rPr>
          <w:instrText xml:space="preserve"> NUMPAGES  \* Arabic  \* MERGEFORMAT </w:instrText>
        </w:r>
        <w:r w:rsidR="000F333F" w:rsidRPr="008D76A1">
          <w:rPr>
            <w:rFonts w:ascii="Calibri" w:hAnsi="Calibri" w:cs="Calibri"/>
            <w:sz w:val="16"/>
            <w:szCs w:val="16"/>
          </w:rPr>
          <w:fldChar w:fldCharType="separate"/>
        </w:r>
        <w:r w:rsidR="006E1D17">
          <w:rPr>
            <w:rFonts w:ascii="Calibri" w:hAnsi="Calibri" w:cs="Calibri"/>
            <w:noProof/>
            <w:sz w:val="16"/>
            <w:szCs w:val="16"/>
          </w:rPr>
          <w:t>6</w:t>
        </w:r>
        <w:r w:rsidR="000F333F" w:rsidRPr="008D76A1">
          <w:rPr>
            <w:rFonts w:ascii="Calibri" w:hAnsi="Calibri" w:cs="Calibri"/>
            <w:sz w:val="16"/>
            <w:szCs w:val="16"/>
          </w:rPr>
          <w:fldChar w:fldCharType="end"/>
        </w:r>
      </w:p>
      <w:p w14:paraId="6B915C8A" w14:textId="1332F680" w:rsidR="000F333F" w:rsidRPr="00583457" w:rsidRDefault="000F333F" w:rsidP="00583457">
        <w:pPr>
          <w:pStyle w:val="Naslov4"/>
          <w:pBdr>
            <w:top w:val="single" w:sz="4" w:space="1" w:color="BFBFBF" w:themeColor="background1" w:themeShade="BF"/>
          </w:pBdr>
        </w:pPr>
        <w:r w:rsidRPr="00583457">
          <w:t xml:space="preserve"> </w:t>
        </w:r>
      </w:p>
      <w:p w14:paraId="16569512" w14:textId="5BD2C4AB" w:rsidR="000F333F" w:rsidRPr="00CA14D2" w:rsidRDefault="000F333F"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DFF2B" w14:textId="77777777" w:rsidR="00CB1D7B" w:rsidRDefault="00CB1D7B" w:rsidP="00233848">
      <w:r>
        <w:separator/>
      </w:r>
    </w:p>
  </w:footnote>
  <w:footnote w:type="continuationSeparator" w:id="0">
    <w:p w14:paraId="1CE37E46" w14:textId="77777777" w:rsidR="00CB1D7B" w:rsidRDefault="00CB1D7B" w:rsidP="00233848">
      <w:r>
        <w:continuationSeparator/>
      </w:r>
    </w:p>
  </w:footnote>
  <w:footnote w:id="1">
    <w:p w14:paraId="1072C95B" w14:textId="5E089A20" w:rsidR="000F333F" w:rsidRPr="008A61B6" w:rsidRDefault="000F333F" w:rsidP="004357AE">
      <w:pPr>
        <w:pStyle w:val="Sprotnaopomba-besedilo"/>
        <w:rPr>
          <w:sz w:val="16"/>
          <w:szCs w:val="16"/>
        </w:rPr>
      </w:pPr>
      <w:r w:rsidRPr="008A61B6">
        <w:rPr>
          <w:rStyle w:val="Sprotnaopomba-sklic"/>
          <w:sz w:val="16"/>
          <w:szCs w:val="16"/>
        </w:rPr>
        <w:footnoteRef/>
      </w:r>
      <w:r w:rsidRPr="008A61B6">
        <w:rPr>
          <w:sz w:val="16"/>
          <w:szCs w:val="16"/>
        </w:rPr>
        <w:t xml:space="preserve"> 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91DFCD9" w14:textId="77777777" w:rsidR="000F333F" w:rsidRPr="00965B6C" w:rsidRDefault="000F333F" w:rsidP="00394387">
      <w:pPr>
        <w:pStyle w:val="Sprotnaopomba-besedilo"/>
        <w:rPr>
          <w:i w:val="0"/>
        </w:rPr>
      </w:pPr>
      <w:r>
        <w:rPr>
          <w:rStyle w:val="Sprotnaopomba-sklic"/>
        </w:rPr>
        <w:footnoteRef/>
      </w:r>
      <w:r w:rsidRPr="00965B6C">
        <w:rPr>
          <w:i w:val="0"/>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22E1646A" w14:textId="77777777" w:rsidR="00C17E67" w:rsidRPr="00C17E67" w:rsidRDefault="000F333F" w:rsidP="00C17E67">
      <w:pPr>
        <w:pStyle w:val="Sprotnaopomba-besedilo"/>
        <w:rPr>
          <w:i w:val="0"/>
        </w:rPr>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r w:rsidR="00C17E67">
        <w:rPr>
          <w:i w:val="0"/>
        </w:rPr>
        <w:t xml:space="preserve"> </w:t>
      </w:r>
      <w:r w:rsidR="00C17E67" w:rsidRPr="00C17E67">
        <w:rPr>
          <w:i w:val="0"/>
        </w:rPr>
        <w:t>Ponudnik tej Prilogi 2 ob ponudbi priloži tudi dokazila o izpolnjevanju minimalnih tehničnih</w:t>
      </w:r>
    </w:p>
    <w:p w14:paraId="6E79EE1E" w14:textId="50EE8FB1" w:rsidR="000F333F" w:rsidRPr="00373908" w:rsidRDefault="00C17E67" w:rsidP="00C17E67">
      <w:pPr>
        <w:pStyle w:val="Sprotnaopomba-besedilo"/>
        <w:rPr>
          <w:i w:val="0"/>
        </w:rPr>
      </w:pPr>
      <w:r w:rsidRPr="00C17E67">
        <w:rPr>
          <w:i w:val="0"/>
        </w:rPr>
        <w:t xml:space="preserve">zahtev ter v primeru navedbe povezave do spletnega mesta zagotovi ustreznost in aktivnost le-teh v </w:t>
      </w:r>
      <w:r w:rsidRPr="00C17E67">
        <w:rPr>
          <w:i w:val="0"/>
        </w:rPr>
        <w:t>Word</w:t>
      </w:r>
      <w:r w:rsidRPr="00C17E67">
        <w:rPr>
          <w:i w:val="0"/>
        </w:rPr>
        <w:t xml:space="preserve"> obliki.</w:t>
      </w:r>
    </w:p>
  </w:footnote>
  <w:footnote w:id="4">
    <w:p w14:paraId="550257AD" w14:textId="77777777" w:rsidR="00CD0A48" w:rsidRPr="00965B6C" w:rsidRDefault="00CD0A48" w:rsidP="00CD0A48">
      <w:pPr>
        <w:pStyle w:val="Sprotnaopomba-besedilo"/>
        <w:rPr>
          <w:i w:val="0"/>
        </w:rPr>
      </w:pPr>
      <w:r>
        <w:rPr>
          <w:rStyle w:val="Sprotnaopomba-sklic"/>
        </w:rPr>
        <w:footnoteRef/>
      </w:r>
      <w:r w:rsidRPr="00965B6C">
        <w:rPr>
          <w:i w:val="0"/>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5">
    <w:p w14:paraId="55EA6EF3" w14:textId="77777777" w:rsidR="00CD0A48" w:rsidRPr="00373908" w:rsidRDefault="00CD0A48" w:rsidP="00CD0A48">
      <w:pPr>
        <w:pStyle w:val="Sprotnaopomba-besedilo"/>
        <w:rPr>
          <w:i w:val="0"/>
        </w:rPr>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46DBF40D" w:rsidR="000F333F" w:rsidRPr="008B1FDF" w:rsidRDefault="000F333F" w:rsidP="00583457">
    <w:pPr>
      <w:pStyle w:val="Naslov4"/>
      <w:pBdr>
        <w:bottom w:val="single" w:sz="4" w:space="1" w:color="BFBFBF" w:themeColor="background1" w:themeShade="BF"/>
      </w:pBdr>
    </w:pPr>
    <w:r w:rsidRPr="00D77B6F">
      <w:t>Priloga 2: Izjava o izpolnjevanju minimalnih tehničnih zahtev naročnika in specifikacije ponujene opreme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4496C944" w:rsidR="000F333F" w:rsidRPr="004B5655" w:rsidRDefault="000F333F"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0F333F"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0F333F" w:rsidRDefault="000F333F" w:rsidP="00A80B38">
          <w:pPr>
            <w:pStyle w:val="Glava"/>
            <w:jc w:val="center"/>
          </w:pPr>
          <w:r>
            <w:rPr>
              <w:noProof/>
            </w:rPr>
            <w:drawing>
              <wp:inline distT="0" distB="0" distL="0" distR="0" wp14:anchorId="1D012CE4" wp14:editId="5123E5B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0F333F" w:rsidRDefault="000F333F" w:rsidP="00A80B38">
          <w:pPr>
            <w:pStyle w:val="Glava"/>
            <w:jc w:val="center"/>
          </w:pPr>
          <w:r>
            <w:rPr>
              <w:noProof/>
            </w:rPr>
            <w:drawing>
              <wp:inline distT="0" distB="0" distL="0" distR="0" wp14:anchorId="692FA059" wp14:editId="6327697F">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0F333F" w:rsidRDefault="000F333F" w:rsidP="00A80B38">
          <w:pPr>
            <w:pStyle w:val="Glava"/>
            <w:jc w:val="center"/>
          </w:pPr>
          <w:r>
            <w:rPr>
              <w:noProof/>
            </w:rPr>
            <w:drawing>
              <wp:inline distT="0" distB="0" distL="0" distR="0" wp14:anchorId="7A070DF1" wp14:editId="7BAECA76">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0F333F" w:rsidRDefault="000F333F"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A2105"/>
    <w:multiLevelType w:val="hybridMultilevel"/>
    <w:tmpl w:val="ABE895D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BC12FF"/>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0A4248E2"/>
    <w:multiLevelType w:val="hybridMultilevel"/>
    <w:tmpl w:val="9EFCA85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23F37A2"/>
    <w:multiLevelType w:val="hybridMultilevel"/>
    <w:tmpl w:val="126C16FE"/>
    <w:lvl w:ilvl="0" w:tplc="0424000F">
      <w:start w:val="1"/>
      <w:numFmt w:val="decimal"/>
      <w:lvlText w:val="%1."/>
      <w:lvlJc w:val="left"/>
      <w:pPr>
        <w:ind w:left="360" w:hanging="360"/>
      </w:pPr>
    </w:lvl>
    <w:lvl w:ilvl="1" w:tplc="04240017">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151E4E42"/>
    <w:multiLevelType w:val="hybridMultilevel"/>
    <w:tmpl w:val="003401A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5E2601"/>
    <w:multiLevelType w:val="hybridMultilevel"/>
    <w:tmpl w:val="40763C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9C30A3"/>
    <w:multiLevelType w:val="hybridMultilevel"/>
    <w:tmpl w:val="B32ADB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A2B1028"/>
    <w:multiLevelType w:val="hybridMultilevel"/>
    <w:tmpl w:val="00A04FB0"/>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E32798"/>
    <w:multiLevelType w:val="hybridMultilevel"/>
    <w:tmpl w:val="660C3408"/>
    <w:lvl w:ilvl="0" w:tplc="5868F5A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275C1BCB"/>
    <w:multiLevelType w:val="hybridMultilevel"/>
    <w:tmpl w:val="D6E81F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B534E7F"/>
    <w:multiLevelType w:val="hybridMultilevel"/>
    <w:tmpl w:val="26ACDA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20D50CF"/>
    <w:multiLevelType w:val="hybridMultilevel"/>
    <w:tmpl w:val="A3AA1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0076885"/>
    <w:multiLevelType w:val="hybridMultilevel"/>
    <w:tmpl w:val="34CAAA92"/>
    <w:lvl w:ilvl="0" w:tplc="366E89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7A0ED5"/>
    <w:multiLevelType w:val="hybridMultilevel"/>
    <w:tmpl w:val="464409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0E686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592FD1"/>
    <w:multiLevelType w:val="hybridMultilevel"/>
    <w:tmpl w:val="623E39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61997355"/>
    <w:multiLevelType w:val="hybridMultilevel"/>
    <w:tmpl w:val="34FAD8E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8F1C99"/>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562F16"/>
    <w:multiLevelType w:val="hybridMultilevel"/>
    <w:tmpl w:val="3610648C"/>
    <w:lvl w:ilvl="0" w:tplc="D31094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DC58F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4" w15:restartNumberingAfterBreak="0">
    <w:nsid w:val="72D51FA0"/>
    <w:multiLevelType w:val="hybridMultilevel"/>
    <w:tmpl w:val="05B2D5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9FD3740"/>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3F0F53"/>
    <w:multiLevelType w:val="hybridMultilevel"/>
    <w:tmpl w:val="0756D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BE726CE"/>
    <w:multiLevelType w:val="hybridMultilevel"/>
    <w:tmpl w:val="164821B4"/>
    <w:lvl w:ilvl="0" w:tplc="D310942A">
      <w:start w:val="2"/>
      <w:numFmt w:val="bullet"/>
      <w:lvlText w:val="-"/>
      <w:lvlJc w:val="left"/>
      <w:pPr>
        <w:ind w:left="720" w:hanging="360"/>
      </w:pPr>
      <w:rPr>
        <w:rFonts w:ascii="Times New Roman" w:eastAsia="Calibri" w:hAnsi="Times New Roman" w:cs="Times New Roman" w:hint="default"/>
      </w:rPr>
    </w:lvl>
    <w:lvl w:ilvl="1" w:tplc="5FCC8DCA">
      <w:numFmt w:val="bullet"/>
      <w:lvlText w:val="•"/>
      <w:lvlJc w:val="left"/>
      <w:pPr>
        <w:ind w:left="1800" w:hanging="72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5"/>
  </w:num>
  <w:num w:numId="20">
    <w:abstractNumId w:val="18"/>
  </w:num>
  <w:num w:numId="21">
    <w:abstractNumId w:val="16"/>
  </w:num>
  <w:num w:numId="22">
    <w:abstractNumId w:val="27"/>
  </w:num>
  <w:num w:numId="23">
    <w:abstractNumId w:val="21"/>
  </w:num>
  <w:num w:numId="24">
    <w:abstractNumId w:val="7"/>
  </w:num>
  <w:num w:numId="25">
    <w:abstractNumId w:val="6"/>
  </w:num>
  <w:num w:numId="26">
    <w:abstractNumId w:val="26"/>
  </w:num>
  <w:num w:numId="27">
    <w:abstractNumId w:val="28"/>
  </w:num>
  <w:num w:numId="28">
    <w:abstractNumId w:val="22"/>
  </w:num>
  <w:num w:numId="2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22E32"/>
    <w:rsid w:val="00035E3D"/>
    <w:rsid w:val="00044153"/>
    <w:rsid w:val="000527D1"/>
    <w:rsid w:val="00052A1D"/>
    <w:rsid w:val="00053188"/>
    <w:rsid w:val="00053A07"/>
    <w:rsid w:val="00055835"/>
    <w:rsid w:val="00060D59"/>
    <w:rsid w:val="00070990"/>
    <w:rsid w:val="00073F66"/>
    <w:rsid w:val="00077B6A"/>
    <w:rsid w:val="00080B7E"/>
    <w:rsid w:val="000909A2"/>
    <w:rsid w:val="00095136"/>
    <w:rsid w:val="000A4293"/>
    <w:rsid w:val="000B304D"/>
    <w:rsid w:val="000C03CF"/>
    <w:rsid w:val="000C6C08"/>
    <w:rsid w:val="000E0403"/>
    <w:rsid w:val="000F023A"/>
    <w:rsid w:val="000F333F"/>
    <w:rsid w:val="000F7026"/>
    <w:rsid w:val="0011423D"/>
    <w:rsid w:val="00115AB4"/>
    <w:rsid w:val="001221F2"/>
    <w:rsid w:val="00136561"/>
    <w:rsid w:val="00144E95"/>
    <w:rsid w:val="00145B34"/>
    <w:rsid w:val="001979E6"/>
    <w:rsid w:val="001B0B71"/>
    <w:rsid w:val="001C254F"/>
    <w:rsid w:val="001D6374"/>
    <w:rsid w:val="002048FB"/>
    <w:rsid w:val="00210E90"/>
    <w:rsid w:val="00233848"/>
    <w:rsid w:val="00261480"/>
    <w:rsid w:val="00267BF4"/>
    <w:rsid w:val="00270F53"/>
    <w:rsid w:val="002734B8"/>
    <w:rsid w:val="002862FC"/>
    <w:rsid w:val="00297C25"/>
    <w:rsid w:val="002A0F8F"/>
    <w:rsid w:val="002B1803"/>
    <w:rsid w:val="002D4338"/>
    <w:rsid w:val="002D4B0F"/>
    <w:rsid w:val="0031014D"/>
    <w:rsid w:val="003113D1"/>
    <w:rsid w:val="00314680"/>
    <w:rsid w:val="00314F63"/>
    <w:rsid w:val="00315DB8"/>
    <w:rsid w:val="003349F5"/>
    <w:rsid w:val="00340A16"/>
    <w:rsid w:val="00366983"/>
    <w:rsid w:val="00370B66"/>
    <w:rsid w:val="003737B0"/>
    <w:rsid w:val="00373908"/>
    <w:rsid w:val="00394387"/>
    <w:rsid w:val="0039640B"/>
    <w:rsid w:val="003978D5"/>
    <w:rsid w:val="003A3333"/>
    <w:rsid w:val="003A4484"/>
    <w:rsid w:val="003D06DA"/>
    <w:rsid w:val="003D0872"/>
    <w:rsid w:val="003E48D7"/>
    <w:rsid w:val="00400A7E"/>
    <w:rsid w:val="00406923"/>
    <w:rsid w:val="00406F12"/>
    <w:rsid w:val="00407A3F"/>
    <w:rsid w:val="00407D83"/>
    <w:rsid w:val="00416317"/>
    <w:rsid w:val="00420FFF"/>
    <w:rsid w:val="004357AE"/>
    <w:rsid w:val="00443A26"/>
    <w:rsid w:val="00485358"/>
    <w:rsid w:val="004A47CE"/>
    <w:rsid w:val="004E305E"/>
    <w:rsid w:val="004F0B35"/>
    <w:rsid w:val="00503776"/>
    <w:rsid w:val="0051265A"/>
    <w:rsid w:val="0051499C"/>
    <w:rsid w:val="00515371"/>
    <w:rsid w:val="00535065"/>
    <w:rsid w:val="00546333"/>
    <w:rsid w:val="00571355"/>
    <w:rsid w:val="00571E7B"/>
    <w:rsid w:val="00573D3E"/>
    <w:rsid w:val="0057701E"/>
    <w:rsid w:val="00577C74"/>
    <w:rsid w:val="00583457"/>
    <w:rsid w:val="005904B4"/>
    <w:rsid w:val="005A2478"/>
    <w:rsid w:val="005A3352"/>
    <w:rsid w:val="005B2733"/>
    <w:rsid w:val="005B6A28"/>
    <w:rsid w:val="005C5CF7"/>
    <w:rsid w:val="005C6E08"/>
    <w:rsid w:val="005E5BAE"/>
    <w:rsid w:val="005F5C7D"/>
    <w:rsid w:val="0060060D"/>
    <w:rsid w:val="006033CC"/>
    <w:rsid w:val="00605F33"/>
    <w:rsid w:val="00626D21"/>
    <w:rsid w:val="00641161"/>
    <w:rsid w:val="00651849"/>
    <w:rsid w:val="006771DE"/>
    <w:rsid w:val="00681CA1"/>
    <w:rsid w:val="00697FBB"/>
    <w:rsid w:val="006A2143"/>
    <w:rsid w:val="006E1D17"/>
    <w:rsid w:val="006E43F8"/>
    <w:rsid w:val="00705756"/>
    <w:rsid w:val="00717267"/>
    <w:rsid w:val="00722758"/>
    <w:rsid w:val="0076160C"/>
    <w:rsid w:val="007646D3"/>
    <w:rsid w:val="00766101"/>
    <w:rsid w:val="00805DC3"/>
    <w:rsid w:val="00816D89"/>
    <w:rsid w:val="0081753C"/>
    <w:rsid w:val="00832280"/>
    <w:rsid w:val="00856D7A"/>
    <w:rsid w:val="008641A2"/>
    <w:rsid w:val="008768FA"/>
    <w:rsid w:val="008962E4"/>
    <w:rsid w:val="008A3516"/>
    <w:rsid w:val="008B1FDF"/>
    <w:rsid w:val="008B6510"/>
    <w:rsid w:val="008D30BE"/>
    <w:rsid w:val="009308DD"/>
    <w:rsid w:val="00957BB7"/>
    <w:rsid w:val="0096523F"/>
    <w:rsid w:val="00965B6C"/>
    <w:rsid w:val="00965E9E"/>
    <w:rsid w:val="00965F25"/>
    <w:rsid w:val="009831EE"/>
    <w:rsid w:val="009915A0"/>
    <w:rsid w:val="009A312D"/>
    <w:rsid w:val="009E4695"/>
    <w:rsid w:val="009E7B5D"/>
    <w:rsid w:val="009F60D4"/>
    <w:rsid w:val="00A008EC"/>
    <w:rsid w:val="00A00EB7"/>
    <w:rsid w:val="00A01FE0"/>
    <w:rsid w:val="00A031F3"/>
    <w:rsid w:val="00A05A63"/>
    <w:rsid w:val="00A17E54"/>
    <w:rsid w:val="00A3250F"/>
    <w:rsid w:val="00A47DF5"/>
    <w:rsid w:val="00A6363A"/>
    <w:rsid w:val="00A64BA9"/>
    <w:rsid w:val="00A667FC"/>
    <w:rsid w:val="00A80B38"/>
    <w:rsid w:val="00A84500"/>
    <w:rsid w:val="00A90493"/>
    <w:rsid w:val="00A9198D"/>
    <w:rsid w:val="00A950D7"/>
    <w:rsid w:val="00A964AC"/>
    <w:rsid w:val="00AE5F18"/>
    <w:rsid w:val="00AE7295"/>
    <w:rsid w:val="00AF39A7"/>
    <w:rsid w:val="00B066C3"/>
    <w:rsid w:val="00B11AE3"/>
    <w:rsid w:val="00B74ED9"/>
    <w:rsid w:val="00B80092"/>
    <w:rsid w:val="00B87089"/>
    <w:rsid w:val="00BA320F"/>
    <w:rsid w:val="00BC1026"/>
    <w:rsid w:val="00BC6931"/>
    <w:rsid w:val="00BD5C6E"/>
    <w:rsid w:val="00BF0822"/>
    <w:rsid w:val="00BF2F50"/>
    <w:rsid w:val="00C0172E"/>
    <w:rsid w:val="00C018BD"/>
    <w:rsid w:val="00C020E2"/>
    <w:rsid w:val="00C16290"/>
    <w:rsid w:val="00C17E67"/>
    <w:rsid w:val="00C2299F"/>
    <w:rsid w:val="00C25616"/>
    <w:rsid w:val="00C30F97"/>
    <w:rsid w:val="00C31A2C"/>
    <w:rsid w:val="00C43797"/>
    <w:rsid w:val="00C5122D"/>
    <w:rsid w:val="00C53AA5"/>
    <w:rsid w:val="00C567A2"/>
    <w:rsid w:val="00C67066"/>
    <w:rsid w:val="00C81220"/>
    <w:rsid w:val="00C818B3"/>
    <w:rsid w:val="00C96080"/>
    <w:rsid w:val="00CA14D2"/>
    <w:rsid w:val="00CA39BF"/>
    <w:rsid w:val="00CA4BD4"/>
    <w:rsid w:val="00CA6D64"/>
    <w:rsid w:val="00CB1D7B"/>
    <w:rsid w:val="00CC24AB"/>
    <w:rsid w:val="00CD0A48"/>
    <w:rsid w:val="00CD4124"/>
    <w:rsid w:val="00CD44D3"/>
    <w:rsid w:val="00CD4641"/>
    <w:rsid w:val="00CD4D2A"/>
    <w:rsid w:val="00D14593"/>
    <w:rsid w:val="00D16D8D"/>
    <w:rsid w:val="00D20E12"/>
    <w:rsid w:val="00D210AF"/>
    <w:rsid w:val="00D321BB"/>
    <w:rsid w:val="00D37485"/>
    <w:rsid w:val="00D44F98"/>
    <w:rsid w:val="00D579F7"/>
    <w:rsid w:val="00D65388"/>
    <w:rsid w:val="00D709D0"/>
    <w:rsid w:val="00D77B6F"/>
    <w:rsid w:val="00DB3112"/>
    <w:rsid w:val="00DB5803"/>
    <w:rsid w:val="00DD5852"/>
    <w:rsid w:val="00E17780"/>
    <w:rsid w:val="00E240AC"/>
    <w:rsid w:val="00E3229B"/>
    <w:rsid w:val="00E52927"/>
    <w:rsid w:val="00E74207"/>
    <w:rsid w:val="00E87A1D"/>
    <w:rsid w:val="00E9124A"/>
    <w:rsid w:val="00E94151"/>
    <w:rsid w:val="00E97EC8"/>
    <w:rsid w:val="00EA1924"/>
    <w:rsid w:val="00EC1584"/>
    <w:rsid w:val="00F0444F"/>
    <w:rsid w:val="00F13656"/>
    <w:rsid w:val="00F3634E"/>
    <w:rsid w:val="00F80501"/>
    <w:rsid w:val="00F8250A"/>
    <w:rsid w:val="00F847D0"/>
    <w:rsid w:val="00F85E08"/>
    <w:rsid w:val="00F8715B"/>
    <w:rsid w:val="00FA6BE1"/>
    <w:rsid w:val="00FC45B1"/>
    <w:rsid w:val="00FC647C"/>
    <w:rsid w:val="00FD0FB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docId w15:val="{94BD475F-8ADD-408F-88B6-78DAD2B83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94584D-E2C8-6149-8F63-1681CF22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760</Words>
  <Characters>4335</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Anton Paar GmbH</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4</cp:revision>
  <dcterms:created xsi:type="dcterms:W3CDTF">2020-09-08T12:39:00Z</dcterms:created>
  <dcterms:modified xsi:type="dcterms:W3CDTF">2020-10-08T14:07:00Z</dcterms:modified>
</cp:coreProperties>
</file>